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87" w:rsidRPr="00000832" w:rsidRDefault="00722E14" w:rsidP="00000832">
      <w:pPr>
        <w:spacing w:after="0" w:line="240" w:lineRule="auto"/>
        <w:rPr>
          <w:rStyle w:val="a3"/>
          <w:rFonts w:ascii="Times New Roman" w:hAnsi="Times New Roman" w:cs="Times New Roman"/>
          <w:spacing w:val="2"/>
          <w:sz w:val="24"/>
          <w:szCs w:val="24"/>
          <w:bdr w:val="none" w:sz="0" w:space="0" w:color="auto" w:frame="1"/>
          <w:shd w:val="clear" w:color="auto" w:fill="FFFFFF"/>
        </w:rPr>
      </w:pPr>
      <w:r w:rsidRPr="00000832">
        <w:rPr>
          <w:rStyle w:val="a3"/>
          <w:rFonts w:ascii="Times New Roman" w:hAnsi="Times New Roman" w:cs="Times New Roman"/>
          <w:spacing w:val="2"/>
          <w:sz w:val="24"/>
          <w:szCs w:val="24"/>
          <w:bdr w:val="none" w:sz="0" w:space="0" w:color="auto" w:frame="1"/>
          <w:shd w:val="clear" w:color="auto" w:fill="FFFFFF"/>
        </w:rPr>
        <w:t>Що можуть змінювати школи у період карантину: відповіді МОН на популярні запитання</w:t>
      </w:r>
    </w:p>
    <w:p w:rsidR="00902DAC" w:rsidRPr="00000832" w:rsidRDefault="00902DAC" w:rsidP="00000832">
      <w:pPr>
        <w:spacing w:after="0" w:line="240" w:lineRule="auto"/>
        <w:textAlignment w:val="baseline"/>
        <w:rPr>
          <w:rFonts w:ascii="Times New Roman" w:eastAsia="Times New Roman" w:hAnsi="Times New Roman" w:cs="Times New Roman"/>
          <w:b/>
          <w:bCs/>
          <w:spacing w:val="2"/>
          <w:sz w:val="24"/>
          <w:szCs w:val="24"/>
          <w:bdr w:val="none" w:sz="0" w:space="0" w:color="auto" w:frame="1"/>
          <w:lang w:eastAsia="ru-RU"/>
        </w:rPr>
      </w:pPr>
    </w:p>
    <w:p w:rsidR="00722E14" w:rsidRPr="00000832" w:rsidRDefault="00722E14" w:rsidP="00000832">
      <w:pPr>
        <w:spacing w:after="0" w:line="240" w:lineRule="auto"/>
        <w:textAlignment w:val="baseline"/>
        <w:rPr>
          <w:rFonts w:ascii="Times New Roman" w:eastAsia="Times New Roman" w:hAnsi="Times New Roman" w:cs="Times New Roman"/>
          <w:b/>
          <w:bCs/>
          <w:spacing w:val="2"/>
          <w:sz w:val="24"/>
          <w:szCs w:val="24"/>
          <w:bdr w:val="none" w:sz="0" w:space="0" w:color="auto" w:frame="1"/>
          <w:lang w:eastAsia="ru-RU"/>
        </w:rPr>
      </w:pPr>
      <w:r w:rsidRPr="00000832">
        <w:rPr>
          <w:rFonts w:ascii="Times New Roman" w:eastAsia="Times New Roman" w:hAnsi="Times New Roman" w:cs="Times New Roman"/>
          <w:b/>
          <w:bCs/>
          <w:spacing w:val="2"/>
          <w:sz w:val="24"/>
          <w:szCs w:val="24"/>
          <w:bdr w:val="none" w:sz="0" w:space="0" w:color="auto" w:frame="1"/>
          <w:lang w:eastAsia="ru-RU"/>
        </w:rPr>
        <w:t>Режим роботи закладів освіти (в тому числі тривалість уроків) можуть змінювати</w:t>
      </w:r>
    </w:p>
    <w:p w:rsidR="00942330" w:rsidRPr="00000832" w:rsidRDefault="00942330" w:rsidP="00000832">
      <w:pPr>
        <w:spacing w:after="0" w:line="240" w:lineRule="auto"/>
        <w:rPr>
          <w:rFonts w:ascii="Times New Roman" w:eastAsia="Times New Roman" w:hAnsi="Times New Roman" w:cs="Times New Roman"/>
          <w:b/>
          <w:sz w:val="24"/>
          <w:szCs w:val="24"/>
          <w:lang w:eastAsia="ru-RU"/>
        </w:rPr>
      </w:pPr>
    </w:p>
    <w:p w:rsidR="00942330" w:rsidRPr="00000832" w:rsidRDefault="00942330" w:rsidP="00000832">
      <w:pPr>
        <w:spacing w:after="0" w:line="240" w:lineRule="auto"/>
        <w:rPr>
          <w:rFonts w:ascii="Times New Roman" w:eastAsia="Times New Roman" w:hAnsi="Times New Roman" w:cs="Times New Roman"/>
          <w:b/>
          <w:sz w:val="24"/>
          <w:szCs w:val="24"/>
          <w:lang w:eastAsia="ru-RU"/>
        </w:rPr>
      </w:pPr>
      <w:r w:rsidRPr="00000832">
        <w:rPr>
          <w:rFonts w:ascii="Times New Roman" w:eastAsia="Times New Roman" w:hAnsi="Times New Roman" w:cs="Times New Roman"/>
          <w:b/>
          <w:sz w:val="24"/>
          <w:szCs w:val="24"/>
          <w:lang w:eastAsia="ru-RU"/>
        </w:rPr>
        <w:t>Організація освітнього процесу та діяльності закладу загальної середньої освіти належать до повноважень його керівника.</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Керівникам закладів освіти (педколективам) надали право змінювати режим роботи (або корегувати реж</w:t>
      </w:r>
      <w:r w:rsidR="00B815F9" w:rsidRPr="00000832">
        <w:rPr>
          <w:rFonts w:ascii="Times New Roman" w:eastAsia="Times New Roman" w:hAnsi="Times New Roman" w:cs="Times New Roman"/>
          <w:spacing w:val="2"/>
          <w:sz w:val="24"/>
          <w:szCs w:val="24"/>
          <w:lang w:eastAsia="ru-RU"/>
        </w:rPr>
        <w:t xml:space="preserve">им роботи (тривалість уроків) </w:t>
      </w:r>
      <w:proofErr w:type="gramStart"/>
      <w:r w:rsidR="00B815F9" w:rsidRPr="00000832">
        <w:rPr>
          <w:rFonts w:ascii="Times New Roman" w:eastAsia="Times New Roman" w:hAnsi="Times New Roman" w:cs="Times New Roman"/>
          <w:spacing w:val="2"/>
          <w:sz w:val="24"/>
          <w:szCs w:val="24"/>
          <w:lang w:eastAsia="ru-RU"/>
        </w:rPr>
        <w:t xml:space="preserve">у </w:t>
      </w:r>
      <w:r w:rsidRPr="00000832">
        <w:rPr>
          <w:rFonts w:ascii="Times New Roman" w:eastAsia="Times New Roman" w:hAnsi="Times New Roman" w:cs="Times New Roman"/>
          <w:spacing w:val="2"/>
          <w:sz w:val="24"/>
          <w:szCs w:val="24"/>
          <w:lang w:eastAsia="ru-RU"/>
        </w:rPr>
        <w:t>рамках</w:t>
      </w:r>
      <w:proofErr w:type="gramEnd"/>
      <w:r w:rsidRPr="00000832">
        <w:rPr>
          <w:rFonts w:ascii="Times New Roman" w:eastAsia="Times New Roman" w:hAnsi="Times New Roman" w:cs="Times New Roman"/>
          <w:spacing w:val="2"/>
          <w:sz w:val="24"/>
          <w:szCs w:val="24"/>
          <w:lang w:eastAsia="ru-RU"/>
        </w:rPr>
        <w:t xml:space="preserve"> змішаних форм навчання.</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За законом керівник закладу загальної середньої освіти зобов’язаний організовувати діяльність закладу загальної середньої освіти та </w:t>
      </w:r>
      <w:r w:rsidRPr="00000832">
        <w:rPr>
          <w:rFonts w:ascii="Times New Roman" w:eastAsia="Times New Roman" w:hAnsi="Times New Roman" w:cs="Times New Roman"/>
          <w:b/>
          <w:bCs/>
          <w:spacing w:val="2"/>
          <w:sz w:val="24"/>
          <w:szCs w:val="24"/>
          <w:bdr w:val="none" w:sz="0" w:space="0" w:color="auto" w:frame="1"/>
          <w:lang w:eastAsia="ru-RU"/>
        </w:rPr>
        <w:t>має право визначати режим роботи закладу освіти. </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bookmarkStart w:id="0" w:name="_GoBack"/>
      <w:bookmarkEnd w:id="0"/>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Можливість використовувати змішані форм</w:t>
      </w:r>
      <w:r w:rsidR="00B815F9" w:rsidRPr="00000832">
        <w:rPr>
          <w:rFonts w:ascii="Times New Roman" w:eastAsia="Times New Roman" w:hAnsi="Times New Roman" w:cs="Times New Roman"/>
          <w:b/>
          <w:bCs/>
          <w:spacing w:val="2"/>
          <w:sz w:val="24"/>
          <w:szCs w:val="24"/>
          <w:bdr w:val="none" w:sz="0" w:space="0" w:color="auto" w:frame="1"/>
          <w:lang w:val="uk-UA" w:eastAsia="ru-RU"/>
        </w:rPr>
        <w:t>и</w:t>
      </w:r>
      <w:r w:rsidRPr="00000832">
        <w:rPr>
          <w:rFonts w:ascii="Times New Roman" w:eastAsia="Times New Roman" w:hAnsi="Times New Roman" w:cs="Times New Roman"/>
          <w:b/>
          <w:bCs/>
          <w:spacing w:val="2"/>
          <w:sz w:val="24"/>
          <w:szCs w:val="24"/>
          <w:bdr w:val="none" w:sz="0" w:space="0" w:color="auto" w:frame="1"/>
          <w:lang w:eastAsia="ru-RU"/>
        </w:rPr>
        <w:t xml:space="preserve"> навчання</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Керівникам закладів загальної середньої освіти надали право організовувати освітній процес з використанням «змішаних форм навчання» та технологій дистанційного навчання.</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Передбачено, що застосовувати це право будуть керівники навчальних закладів у період перебування регіону у «жовтій» і «помаранчевій» зонах, враховуючи особливості закладу освіти та стан захворювання на COVID-19 учасників освітнього процесу.</w:t>
      </w:r>
    </w:p>
    <w:p w:rsidR="00722E14" w:rsidRPr="00000832" w:rsidRDefault="00722E14" w:rsidP="00000832">
      <w:pPr>
        <w:spacing w:after="0" w:line="240" w:lineRule="auto"/>
        <w:ind w:firstLine="708"/>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Дистанційне навчання може бути реалізовано шляхом застосування </w:t>
      </w:r>
      <w:r w:rsidRPr="00000832">
        <w:rPr>
          <w:rFonts w:ascii="Times New Roman" w:eastAsia="Times New Roman" w:hAnsi="Times New Roman" w:cs="Times New Roman"/>
          <w:b/>
          <w:bCs/>
          <w:spacing w:val="2"/>
          <w:sz w:val="24"/>
          <w:szCs w:val="24"/>
          <w:bdr w:val="none" w:sz="0" w:space="0" w:color="auto" w:frame="1"/>
          <w:lang w:eastAsia="ru-RU"/>
        </w:rPr>
        <w:t>дистанційної форми як окремої форми здобуття освіти</w:t>
      </w:r>
      <w:r w:rsidRPr="00000832">
        <w:rPr>
          <w:rFonts w:ascii="Times New Roman" w:eastAsia="Times New Roman" w:hAnsi="Times New Roman" w:cs="Times New Roman"/>
          <w:spacing w:val="2"/>
          <w:sz w:val="24"/>
          <w:szCs w:val="24"/>
          <w:lang w:eastAsia="ru-RU"/>
        </w:rPr>
        <w:t> або використання технологій дистанційного навчання для забезпечення </w:t>
      </w:r>
      <w:r w:rsidRPr="00000832">
        <w:rPr>
          <w:rFonts w:ascii="Times New Roman" w:eastAsia="Times New Roman" w:hAnsi="Times New Roman" w:cs="Times New Roman"/>
          <w:b/>
          <w:bCs/>
          <w:spacing w:val="2"/>
          <w:sz w:val="24"/>
          <w:szCs w:val="24"/>
          <w:bdr w:val="none" w:sz="0" w:space="0" w:color="auto" w:frame="1"/>
          <w:lang w:eastAsia="ru-RU"/>
        </w:rPr>
        <w:t>навчання за різними формами здобуття освіти, їх поєднання</w:t>
      </w:r>
      <w:r w:rsidRPr="00000832">
        <w:rPr>
          <w:rFonts w:ascii="Times New Roman" w:eastAsia="Times New Roman" w:hAnsi="Times New Roman" w:cs="Times New Roman"/>
          <w:spacing w:val="2"/>
          <w:sz w:val="24"/>
          <w:szCs w:val="24"/>
          <w:lang w:eastAsia="ru-RU"/>
        </w:rPr>
        <w:t>.</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Використання оцінювання «</w:t>
      </w:r>
      <w:proofErr w:type="gramStart"/>
      <w:r w:rsidRPr="00000832">
        <w:rPr>
          <w:rFonts w:ascii="Times New Roman" w:eastAsia="Times New Roman" w:hAnsi="Times New Roman" w:cs="Times New Roman"/>
          <w:b/>
          <w:bCs/>
          <w:spacing w:val="2"/>
          <w:sz w:val="24"/>
          <w:szCs w:val="24"/>
          <w:bdr w:val="none" w:sz="0" w:space="0" w:color="auto" w:frame="1"/>
          <w:lang w:eastAsia="ru-RU"/>
        </w:rPr>
        <w:t>зараховано»/</w:t>
      </w:r>
      <w:proofErr w:type="gramEnd"/>
      <w:r w:rsidRPr="00000832">
        <w:rPr>
          <w:rFonts w:ascii="Times New Roman" w:eastAsia="Times New Roman" w:hAnsi="Times New Roman" w:cs="Times New Roman"/>
          <w:b/>
          <w:bCs/>
          <w:spacing w:val="2"/>
          <w:sz w:val="24"/>
          <w:szCs w:val="24"/>
          <w:bdr w:val="none" w:sz="0" w:space="0" w:color="auto" w:frame="1"/>
          <w:lang w:eastAsia="ru-RU"/>
        </w:rPr>
        <w:t>«не зараховано»</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Навчальні заклади можуть при тематичному/семестровому/річному оцінюванні предметів:</w:t>
      </w:r>
    </w:p>
    <w:p w:rsidR="00722E14" w:rsidRPr="00000832" w:rsidRDefault="00722E14" w:rsidP="00000832">
      <w:pPr>
        <w:numPr>
          <w:ilvl w:val="0"/>
          <w:numId w:val="1"/>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«Фізична культура»;</w:t>
      </w:r>
    </w:p>
    <w:p w:rsidR="00722E14" w:rsidRPr="00000832" w:rsidRDefault="00722E14" w:rsidP="00000832">
      <w:pPr>
        <w:numPr>
          <w:ilvl w:val="0"/>
          <w:numId w:val="1"/>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«Трудове навчання»;</w:t>
      </w:r>
    </w:p>
    <w:p w:rsidR="00722E14" w:rsidRPr="00000832" w:rsidRDefault="00722E14" w:rsidP="00000832">
      <w:pPr>
        <w:numPr>
          <w:ilvl w:val="0"/>
          <w:numId w:val="1"/>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«Образотворче мистецтво»;</w:t>
      </w:r>
    </w:p>
    <w:p w:rsidR="00722E14" w:rsidRPr="00000832" w:rsidRDefault="00722E14" w:rsidP="00000832">
      <w:pPr>
        <w:numPr>
          <w:ilvl w:val="0"/>
          <w:numId w:val="1"/>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«Музичне мистецтво»;</w:t>
      </w:r>
    </w:p>
    <w:p w:rsidR="00722E14" w:rsidRPr="00000832" w:rsidRDefault="00722E14" w:rsidP="00000832">
      <w:pPr>
        <w:numPr>
          <w:ilvl w:val="0"/>
          <w:numId w:val="1"/>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«Основи здоров’я» та окремих предметів</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варіативної складової не за 12-бальною шкалою, а «зараховано»/</w:t>
      </w:r>
      <w:r w:rsidR="00B815F9" w:rsidRPr="00000832">
        <w:rPr>
          <w:rFonts w:ascii="Times New Roman" w:eastAsia="Times New Roman" w:hAnsi="Times New Roman" w:cs="Times New Roman"/>
          <w:spacing w:val="2"/>
          <w:sz w:val="24"/>
          <w:szCs w:val="24"/>
          <w:lang w:val="uk-UA" w:eastAsia="ru-RU"/>
        </w:rPr>
        <w:t xml:space="preserve"> </w:t>
      </w:r>
      <w:r w:rsidRPr="00000832">
        <w:rPr>
          <w:rFonts w:ascii="Times New Roman" w:eastAsia="Times New Roman" w:hAnsi="Times New Roman" w:cs="Times New Roman"/>
          <w:spacing w:val="2"/>
          <w:sz w:val="24"/>
          <w:szCs w:val="24"/>
          <w:lang w:eastAsia="ru-RU"/>
        </w:rPr>
        <w:t>«не зараховано» </w:t>
      </w:r>
      <w:r w:rsidRPr="00000832">
        <w:rPr>
          <w:rFonts w:ascii="Times New Roman" w:eastAsia="Times New Roman" w:hAnsi="Times New Roman" w:cs="Times New Roman"/>
          <w:b/>
          <w:bCs/>
          <w:spacing w:val="2"/>
          <w:sz w:val="24"/>
          <w:szCs w:val="24"/>
          <w:bdr w:val="none" w:sz="0" w:space="0" w:color="auto" w:frame="1"/>
          <w:lang w:eastAsia="ru-RU"/>
        </w:rPr>
        <w:t>у разі проведення понад 50% уроків у дистанційному форматі.</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Дистанційне навчання регламентоване законодавчо</w:t>
      </w:r>
    </w:p>
    <w:p w:rsidR="00B815F9" w:rsidRPr="00000832" w:rsidRDefault="00B815F9"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Так, у МОН наголосили, що тривалість занять та режим роботи в рамках змішаних форм навчання визначає педагогічна рада закладу освіти.</w:t>
      </w:r>
    </w:p>
    <w:p w:rsidR="00B815F9" w:rsidRPr="00000832" w:rsidRDefault="00B815F9" w:rsidP="00000832">
      <w:pPr>
        <w:spacing w:after="0" w:line="240" w:lineRule="auto"/>
        <w:rPr>
          <w:rFonts w:ascii="Times New Roman" w:eastAsia="Times New Roman" w:hAnsi="Times New Roman" w:cs="Times New Roman"/>
          <w:sz w:val="24"/>
          <w:szCs w:val="24"/>
          <w:lang w:val="uk-UA" w:eastAsia="ru-RU"/>
        </w:rPr>
      </w:pPr>
      <w:r w:rsidRPr="00000832">
        <w:rPr>
          <w:rFonts w:ascii="Times New Roman" w:eastAsia="Times New Roman" w:hAnsi="Times New Roman" w:cs="Times New Roman"/>
          <w:sz w:val="24"/>
          <w:szCs w:val="24"/>
          <w:lang w:val="uk-UA" w:eastAsia="ru-RU"/>
        </w:rPr>
        <w:t xml:space="preserve">     Згідно зі</w:t>
      </w:r>
      <w:r w:rsidRPr="00000832">
        <w:rPr>
          <w:rFonts w:ascii="Times New Roman" w:eastAsia="Times New Roman" w:hAnsi="Times New Roman" w:cs="Times New Roman"/>
          <w:sz w:val="24"/>
          <w:szCs w:val="24"/>
          <w:lang w:eastAsia="ru-RU"/>
        </w:rPr>
        <w:t> </w:t>
      </w:r>
      <w:hyperlink r:id="rId5" w:anchor="n540" w:tgtFrame="_blank" w:history="1">
        <w:r w:rsidRPr="00000832">
          <w:rPr>
            <w:rFonts w:ascii="Times New Roman" w:eastAsia="Times New Roman" w:hAnsi="Times New Roman" w:cs="Times New Roman"/>
            <w:sz w:val="24"/>
            <w:szCs w:val="24"/>
            <w:u w:val="single"/>
            <w:lang w:val="uk-UA" w:eastAsia="ru-RU"/>
          </w:rPr>
          <w:t>статтею 38</w:t>
        </w:r>
      </w:hyperlink>
      <w:r w:rsidRPr="00000832">
        <w:rPr>
          <w:rFonts w:ascii="Times New Roman" w:eastAsia="Times New Roman" w:hAnsi="Times New Roman" w:cs="Times New Roman"/>
          <w:sz w:val="24"/>
          <w:szCs w:val="24"/>
          <w:lang w:eastAsia="ru-RU"/>
        </w:rPr>
        <w:t> </w:t>
      </w:r>
      <w:r w:rsidRPr="00000832">
        <w:rPr>
          <w:rFonts w:ascii="Times New Roman" w:eastAsia="Times New Roman" w:hAnsi="Times New Roman" w:cs="Times New Roman"/>
          <w:sz w:val="24"/>
          <w:szCs w:val="24"/>
          <w:lang w:val="uk-UA" w:eastAsia="ru-RU"/>
        </w:rPr>
        <w:t>Закону України «Про повну загальну середню освіту» керівник закладу загальної середньої освіти зобов’язаний організовувати діяльність ЗЗСО та</w:t>
      </w:r>
      <w:r w:rsidRPr="00000832">
        <w:rPr>
          <w:rFonts w:ascii="Times New Roman" w:eastAsia="Times New Roman" w:hAnsi="Times New Roman" w:cs="Times New Roman"/>
          <w:sz w:val="24"/>
          <w:szCs w:val="24"/>
          <w:lang w:eastAsia="ru-RU"/>
        </w:rPr>
        <w:t> </w:t>
      </w:r>
      <w:r w:rsidRPr="00000832">
        <w:rPr>
          <w:rFonts w:ascii="Times New Roman" w:eastAsia="Times New Roman" w:hAnsi="Times New Roman" w:cs="Times New Roman"/>
          <w:i/>
          <w:iCs/>
          <w:sz w:val="24"/>
          <w:szCs w:val="24"/>
          <w:lang w:val="uk-UA" w:eastAsia="ru-RU"/>
        </w:rPr>
        <w:t>має право визначати режим роботи закладу освіти.</w:t>
      </w:r>
    </w:p>
    <w:p w:rsidR="00B815F9" w:rsidRPr="00000832" w:rsidRDefault="00B815F9"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Статтею 10 Закону встановлено, що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Навчальний час у разі організації здобуття освіти за дистанційною формою встановлюється закладом освіти:</w:t>
      </w:r>
    </w:p>
    <w:p w:rsidR="00722E14" w:rsidRPr="00000832" w:rsidRDefault="00722E14" w:rsidP="00000832">
      <w:pPr>
        <w:numPr>
          <w:ilvl w:val="0"/>
          <w:numId w:val="2"/>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на рівні початкової освіти – не більше 50 відсотків сума</w:t>
      </w:r>
      <w:r w:rsidR="00B815F9" w:rsidRPr="00000832">
        <w:rPr>
          <w:rFonts w:ascii="Times New Roman" w:eastAsia="Times New Roman" w:hAnsi="Times New Roman" w:cs="Times New Roman"/>
          <w:spacing w:val="2"/>
          <w:sz w:val="24"/>
          <w:szCs w:val="24"/>
          <w:lang w:eastAsia="ru-RU"/>
        </w:rPr>
        <w:t xml:space="preserve">рної кількості навчальних годин </w:t>
      </w:r>
      <w:r w:rsidRPr="00000832">
        <w:rPr>
          <w:rFonts w:ascii="Times New Roman" w:eastAsia="Times New Roman" w:hAnsi="Times New Roman" w:cs="Times New Roman"/>
          <w:spacing w:val="2"/>
          <w:sz w:val="24"/>
          <w:szCs w:val="24"/>
          <w:lang w:eastAsia="ru-RU"/>
        </w:rPr>
        <w:t>навчального плану за типовою освітньою програмою;</w:t>
      </w:r>
    </w:p>
    <w:p w:rsidR="00722E14" w:rsidRPr="00000832" w:rsidRDefault="00722E14" w:rsidP="00000832">
      <w:pPr>
        <w:numPr>
          <w:ilvl w:val="0"/>
          <w:numId w:val="2"/>
        </w:numPr>
        <w:spacing w:after="0" w:line="240" w:lineRule="auto"/>
        <w:ind w:left="0"/>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на рівнях базової середньої та профільної загальної середньої освіти – відповідно до навчального плану для заочної форми здобуття освіти за типовою освітньою програмою.</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Безперервне навчання учнів закладів загальної середньої освіти не може перевищувати </w:t>
      </w:r>
      <w:r w:rsidRPr="00000832">
        <w:rPr>
          <w:rFonts w:ascii="Times New Roman" w:eastAsia="Times New Roman" w:hAnsi="Times New Roman" w:cs="Times New Roman"/>
          <w:b/>
          <w:bCs/>
          <w:spacing w:val="2"/>
          <w:sz w:val="24"/>
          <w:szCs w:val="24"/>
          <w:bdr w:val="none" w:sz="0" w:space="0" w:color="auto" w:frame="1"/>
          <w:lang w:eastAsia="ru-RU"/>
        </w:rPr>
        <w:t>35 хвилин (для 1 року навчання)</w:t>
      </w:r>
      <w:r w:rsidRPr="00000832">
        <w:rPr>
          <w:rFonts w:ascii="Times New Roman" w:eastAsia="Times New Roman" w:hAnsi="Times New Roman" w:cs="Times New Roman"/>
          <w:spacing w:val="2"/>
          <w:sz w:val="24"/>
          <w:szCs w:val="24"/>
          <w:lang w:eastAsia="ru-RU"/>
        </w:rPr>
        <w:t>, </w:t>
      </w:r>
      <w:r w:rsidRPr="00000832">
        <w:rPr>
          <w:rFonts w:ascii="Times New Roman" w:eastAsia="Times New Roman" w:hAnsi="Times New Roman" w:cs="Times New Roman"/>
          <w:b/>
          <w:bCs/>
          <w:spacing w:val="2"/>
          <w:sz w:val="24"/>
          <w:szCs w:val="24"/>
          <w:bdr w:val="none" w:sz="0" w:space="0" w:color="auto" w:frame="1"/>
          <w:lang w:eastAsia="ru-RU"/>
        </w:rPr>
        <w:t>40 хвилин (для 2-4 років навчання)</w:t>
      </w:r>
      <w:r w:rsidRPr="00000832">
        <w:rPr>
          <w:rFonts w:ascii="Times New Roman" w:eastAsia="Times New Roman" w:hAnsi="Times New Roman" w:cs="Times New Roman"/>
          <w:spacing w:val="2"/>
          <w:sz w:val="24"/>
          <w:szCs w:val="24"/>
          <w:lang w:eastAsia="ru-RU"/>
        </w:rPr>
        <w:t>, </w:t>
      </w:r>
      <w:r w:rsidRPr="00000832">
        <w:rPr>
          <w:rFonts w:ascii="Times New Roman" w:eastAsia="Times New Roman" w:hAnsi="Times New Roman" w:cs="Times New Roman"/>
          <w:b/>
          <w:bCs/>
          <w:spacing w:val="2"/>
          <w:sz w:val="24"/>
          <w:szCs w:val="24"/>
          <w:bdr w:val="none" w:sz="0" w:space="0" w:color="auto" w:frame="1"/>
          <w:lang w:eastAsia="ru-RU"/>
        </w:rPr>
        <w:t>45 хвилин (5-12 років навчання)</w:t>
      </w:r>
      <w:r w:rsidRPr="00000832">
        <w:rPr>
          <w:rFonts w:ascii="Times New Roman" w:eastAsia="Times New Roman" w:hAnsi="Times New Roman" w:cs="Times New Roman"/>
          <w:spacing w:val="2"/>
          <w:sz w:val="24"/>
          <w:szCs w:val="24"/>
          <w:lang w:eastAsia="ru-RU"/>
        </w:rPr>
        <w:t>, крім випадків, визначених законодавством.</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При використанні комп’ютерної техніки на уроках безперервна тривалість занять безпосередньо з відеодисплейним терміналом і проведення профілактичних заходів повинні відповідати санітарним вимогам.</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Порядок організації освітнього процесу за дистанційною формою здобуття освіти визначається Положенням про дистанційне навчання, затвердженим наказом МОН від 25.04.2013 № 466.</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Умови пересування працівників навчального закладу</w:t>
      </w:r>
    </w:p>
    <w:p w:rsidR="00B815F9" w:rsidRPr="00000832" w:rsidRDefault="00722E14" w:rsidP="00000832">
      <w:pPr>
        <w:spacing w:after="0" w:line="240" w:lineRule="auto"/>
        <w:jc w:val="right"/>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lastRenderedPageBreak/>
        <w:t>У процесі викладання навчальної дисципліни при «помаранчево</w:t>
      </w:r>
      <w:r w:rsidR="00B815F9" w:rsidRPr="00000832">
        <w:rPr>
          <w:rFonts w:ascii="Times New Roman" w:eastAsia="Times New Roman" w:hAnsi="Times New Roman" w:cs="Times New Roman"/>
          <w:spacing w:val="2"/>
          <w:sz w:val="24"/>
          <w:szCs w:val="24"/>
          <w:lang w:eastAsia="ru-RU"/>
        </w:rPr>
        <w:t xml:space="preserve">му» рівні епідемічної небезпеки </w:t>
      </w:r>
    </w:p>
    <w:p w:rsidR="00722E14" w:rsidRPr="00000832" w:rsidRDefault="00722E14" w:rsidP="00000832">
      <w:pPr>
        <w:spacing w:after="0" w:line="240" w:lineRule="auto"/>
        <w:textAlignment w:val="baseline"/>
        <w:rPr>
          <w:rFonts w:ascii="Times New Roman" w:eastAsia="Times New Roman" w:hAnsi="Times New Roman" w:cs="Times New Roman"/>
          <w:b/>
          <w:bCs/>
          <w:spacing w:val="2"/>
          <w:sz w:val="24"/>
          <w:szCs w:val="24"/>
          <w:lang w:eastAsia="ru-RU"/>
        </w:rPr>
      </w:pPr>
      <w:r w:rsidRPr="00000832">
        <w:rPr>
          <w:rFonts w:ascii="Times New Roman" w:eastAsia="Times New Roman" w:hAnsi="Times New Roman" w:cs="Times New Roman"/>
          <w:spacing w:val="2"/>
          <w:sz w:val="24"/>
          <w:szCs w:val="24"/>
          <w:lang w:eastAsia="ru-RU"/>
        </w:rPr>
        <w:t>педагогам рекомендовано використовувати захисні щитки.</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Працівникам мають забезпечити можливість пересування у приміщенні закладу освіти у захисних щитках/прозорих пластикових захисних масках без використання одноразових або тканинних захисних масок.</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Функціонування груп подовженого дня</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Рішення про встановлення меншої чисельності учнів групи подовженого дня ухвалює керівник закладу загальної середньої освіти.</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b/>
          <w:bCs/>
          <w:spacing w:val="2"/>
          <w:sz w:val="24"/>
          <w:szCs w:val="24"/>
          <w:bdr w:val="none" w:sz="0" w:space="0" w:color="auto" w:frame="1"/>
          <w:lang w:eastAsia="ru-RU"/>
        </w:rPr>
        <w:t>Розподіл класів на групи при вивченні всіх предметів</w:t>
      </w:r>
    </w:p>
    <w:p w:rsidR="00722E14" w:rsidRPr="00000832" w:rsidRDefault="00722E14" w:rsidP="00000832">
      <w:pPr>
        <w:spacing w:after="0" w:line="240" w:lineRule="auto"/>
        <w:textAlignment w:val="baseline"/>
        <w:rPr>
          <w:rFonts w:ascii="Times New Roman" w:eastAsia="Times New Roman" w:hAnsi="Times New Roman" w:cs="Times New Roman"/>
          <w:spacing w:val="2"/>
          <w:sz w:val="24"/>
          <w:szCs w:val="24"/>
          <w:lang w:eastAsia="ru-RU"/>
        </w:rPr>
      </w:pPr>
      <w:r w:rsidRPr="00000832">
        <w:rPr>
          <w:rFonts w:ascii="Times New Roman" w:eastAsia="Times New Roman" w:hAnsi="Times New Roman" w:cs="Times New Roman"/>
          <w:spacing w:val="2"/>
          <w:sz w:val="24"/>
          <w:szCs w:val="24"/>
          <w:lang w:eastAsia="ru-RU"/>
        </w:rPr>
        <w:t>Норма щодо чисельності груп до 20 осіб при «помаранчевому» рівні небезпеки поширюється на заклади загальної середньої освіти. Дозволено розподіл класів на групи при вивченні всіх предметів (для класів з кількістю учнів понад 28 осіб або якщо площа класного приміщення менша за встановлені нормативи із розрахунку на 1 учня).</w:t>
      </w:r>
    </w:p>
    <w:p w:rsidR="00722E14" w:rsidRPr="00000832" w:rsidRDefault="00722E14" w:rsidP="00000832">
      <w:pPr>
        <w:spacing w:after="0" w:line="240" w:lineRule="auto"/>
        <w:textAlignment w:val="baseline"/>
        <w:rPr>
          <w:rFonts w:ascii="Times New Roman" w:eastAsia="Times New Roman" w:hAnsi="Times New Roman" w:cs="Times New Roman"/>
          <w:b/>
          <w:spacing w:val="2"/>
          <w:sz w:val="24"/>
          <w:szCs w:val="24"/>
          <w:lang w:eastAsia="ru-RU"/>
        </w:rPr>
      </w:pPr>
      <w:r w:rsidRPr="00000832">
        <w:rPr>
          <w:rFonts w:ascii="Times New Roman" w:eastAsia="Times New Roman" w:hAnsi="Times New Roman" w:cs="Times New Roman"/>
          <w:b/>
          <w:spacing w:val="2"/>
          <w:sz w:val="24"/>
          <w:szCs w:val="24"/>
          <w:lang w:eastAsia="ru-RU"/>
        </w:rPr>
        <w:t xml:space="preserve">Відповідно </w:t>
      </w:r>
      <w:proofErr w:type="gramStart"/>
      <w:r w:rsidRPr="00000832">
        <w:rPr>
          <w:rFonts w:ascii="Times New Roman" w:eastAsia="Times New Roman" w:hAnsi="Times New Roman" w:cs="Times New Roman"/>
          <w:b/>
          <w:spacing w:val="2"/>
          <w:sz w:val="24"/>
          <w:szCs w:val="24"/>
          <w:lang w:eastAsia="ru-RU"/>
        </w:rPr>
        <w:t>до пункту</w:t>
      </w:r>
      <w:proofErr w:type="gramEnd"/>
      <w:r w:rsidRPr="00000832">
        <w:rPr>
          <w:rFonts w:ascii="Times New Roman" w:eastAsia="Times New Roman" w:hAnsi="Times New Roman" w:cs="Times New Roman"/>
          <w:b/>
          <w:spacing w:val="2"/>
          <w:sz w:val="24"/>
          <w:szCs w:val="24"/>
          <w:lang w:eastAsia="ru-RU"/>
        </w:rPr>
        <w:t xml:space="preserve"> 14 постанови Кабінету Міністрів України від 22.07.2020 № 641 на території регіону, де встановлено «помаранчевий» рівень епідемічної небезпеки, забороняється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942330" w:rsidRPr="00000832" w:rsidRDefault="00942330" w:rsidP="00000832">
      <w:pPr>
        <w:spacing w:after="0" w:line="240" w:lineRule="auto"/>
        <w:textAlignment w:val="baseline"/>
        <w:rPr>
          <w:rFonts w:ascii="Times New Roman" w:hAnsi="Times New Roman" w:cs="Times New Roman"/>
          <w:b/>
          <w:sz w:val="24"/>
          <w:szCs w:val="24"/>
          <w:shd w:val="clear" w:color="auto" w:fill="FFFFFF"/>
        </w:rPr>
      </w:pPr>
    </w:p>
    <w:p w:rsidR="00722E14" w:rsidRPr="00000832" w:rsidRDefault="00722E14" w:rsidP="00000832">
      <w:pPr>
        <w:spacing w:after="0" w:line="240" w:lineRule="auto"/>
        <w:jc w:val="center"/>
        <w:textAlignment w:val="baseline"/>
        <w:rPr>
          <w:rFonts w:ascii="Times New Roman" w:eastAsia="Times New Roman" w:hAnsi="Times New Roman" w:cs="Times New Roman"/>
          <w:b/>
          <w:spacing w:val="2"/>
          <w:sz w:val="28"/>
          <w:szCs w:val="24"/>
          <w:lang w:eastAsia="ru-RU"/>
        </w:rPr>
      </w:pPr>
      <w:r w:rsidRPr="00000832">
        <w:rPr>
          <w:rFonts w:ascii="Times New Roman" w:hAnsi="Times New Roman" w:cs="Times New Roman"/>
          <w:b/>
          <w:sz w:val="28"/>
          <w:szCs w:val="24"/>
          <w:shd w:val="clear" w:color="auto" w:fill="FFFFFF"/>
        </w:rPr>
        <w:t>Стало чинним нове Положення про дистанційну форму здобуття повної загальної середньої освіти (наказ МОН №1115 від 8 вересня 2020 року)</w:t>
      </w:r>
    </w:p>
    <w:p w:rsidR="00722E14" w:rsidRPr="00000832" w:rsidRDefault="00722E14" w:rsidP="00000832">
      <w:pPr>
        <w:pStyle w:val="1"/>
        <w:spacing w:before="0" w:beforeAutospacing="0" w:after="0" w:afterAutospacing="0"/>
        <w:rPr>
          <w:b w:val="0"/>
          <w:bCs w:val="0"/>
          <w:sz w:val="24"/>
          <w:szCs w:val="24"/>
        </w:rPr>
      </w:pPr>
      <w:r w:rsidRPr="00000832">
        <w:rPr>
          <w:b w:val="0"/>
          <w:bCs w:val="0"/>
          <w:sz w:val="24"/>
          <w:szCs w:val="24"/>
        </w:rPr>
        <w:t>Набуло чинності нове положення про дистанційну освіту</w:t>
      </w:r>
    </w:p>
    <w:p w:rsidR="00722E14" w:rsidRPr="00000832" w:rsidRDefault="00722E14" w:rsidP="00000832">
      <w:pPr>
        <w:pStyle w:val="a4"/>
        <w:spacing w:before="0" w:beforeAutospacing="0" w:after="0" w:afterAutospacing="0"/>
      </w:pPr>
      <w:r w:rsidRPr="00000832">
        <w:t>Відсьогодні в Україні застосовуватимуться норми нового Положення про дистанційну форму здобуття повної загальної середньої освіти.</w:t>
      </w:r>
    </w:p>
    <w:p w:rsidR="00722E14" w:rsidRPr="00000832" w:rsidRDefault="00722E14" w:rsidP="00000832">
      <w:pPr>
        <w:pStyle w:val="a4"/>
        <w:spacing w:before="0" w:beforeAutospacing="0" w:after="0" w:afterAutospacing="0"/>
      </w:pPr>
      <w:r w:rsidRPr="00000832">
        <w:t>Відповідний </w:t>
      </w:r>
      <w:hyperlink r:id="rId6" w:history="1">
        <w:r w:rsidRPr="00000832">
          <w:rPr>
            <w:rStyle w:val="a5"/>
            <w:color w:val="auto"/>
            <w:bdr w:val="none" w:sz="0" w:space="0" w:color="auto" w:frame="1"/>
          </w:rPr>
          <w:t>документ</w:t>
        </w:r>
      </w:hyperlink>
      <w:r w:rsidRPr="00000832">
        <w:t> затверджений Міністерством освіти і науки і набув чинності 16 жовтня.</w:t>
      </w:r>
    </w:p>
    <w:p w:rsidR="00722E14" w:rsidRPr="00000832" w:rsidRDefault="00722E14" w:rsidP="00000832">
      <w:pPr>
        <w:pStyle w:val="a4"/>
        <w:spacing w:before="0" w:beforeAutospacing="0" w:after="0" w:afterAutospacing="0"/>
      </w:pPr>
      <w:r w:rsidRPr="00000832">
        <w:t>Документ визначає механізм забезпечення здобуття повної загальної середньої освіти за дистанційною формою, а також використання технологій дистанційного навчання під час здобуття освіти за різними формами.</w:t>
      </w:r>
    </w:p>
    <w:p w:rsidR="00722E14" w:rsidRPr="00000832" w:rsidRDefault="00722E14" w:rsidP="00000832">
      <w:pPr>
        <w:pStyle w:val="a4"/>
        <w:spacing w:before="0" w:beforeAutospacing="0" w:after="0" w:afterAutospacing="0"/>
      </w:pPr>
      <w:r w:rsidRPr="00000832">
        <w:t>У Міністерстві освіти і науки зазначають, що застосування норм нового положення розширить можливості для дистанційного навчання учнів – як за дистанційною формою здобуття освіти, так і при використанні технологій дистанційного навчання в інших формах здобуття освіти.</w:t>
      </w:r>
    </w:p>
    <w:p w:rsidR="00722E14" w:rsidRPr="00000832" w:rsidRDefault="00942330" w:rsidP="00000832">
      <w:pPr>
        <w:pStyle w:val="a4"/>
        <w:spacing w:before="0" w:beforeAutospacing="0" w:after="0" w:afterAutospacing="0"/>
        <w:ind w:firstLine="708"/>
      </w:pPr>
      <w:r w:rsidRPr="00000832">
        <w:t xml:space="preserve"> </w:t>
      </w:r>
      <w:r w:rsidR="00722E14" w:rsidRPr="00000832">
        <w:t>«Через пандемію коронавірусу весь світ шукає альтернативні шляхи для економічного та соціального життя. І галузь освіти – не виняток, адже для нас важливо, щоб освітній процес тривав та був якісним і безпечним. Дистанційне навчання є перспективною сферою розвитку освіти в умовах її цифровізації. Водночас таке навчання у разі потреби дозволяє забезпечити індивідуальну освітню траєкторію здобувача освіти, а також неперервність освітнього процесу у випадках надзвичайних обставин, які об’єктивно унеможливлюють відвідування закладів освіти», – зазначає Сергій Шкарлет.</w:t>
      </w:r>
    </w:p>
    <w:p w:rsidR="00722E14" w:rsidRPr="00000832" w:rsidRDefault="00722E14" w:rsidP="00000832">
      <w:pPr>
        <w:pStyle w:val="a4"/>
        <w:spacing w:before="0" w:beforeAutospacing="0" w:after="0" w:afterAutospacing="0"/>
        <w:rPr>
          <w:b/>
          <w:u w:val="single"/>
        </w:rPr>
      </w:pPr>
      <w:r w:rsidRPr="00000832">
        <w:rPr>
          <w:b/>
          <w:u w:val="single"/>
        </w:rPr>
        <w:t>Відповідно до норм нового Положення, дистанційна форма здобуття освіти залишається виключно добровільною і потребує подання відповідної заяви про зарахування/переведення від батьків.</w:t>
      </w:r>
    </w:p>
    <w:p w:rsidR="00722E14" w:rsidRPr="00000832" w:rsidRDefault="00722E14" w:rsidP="00000832">
      <w:pPr>
        <w:pStyle w:val="a4"/>
        <w:spacing w:before="0" w:beforeAutospacing="0" w:after="0" w:afterAutospacing="0"/>
        <w:ind w:firstLine="708"/>
      </w:pPr>
      <w:r w:rsidRPr="00000832">
        <w:t>Натомість відтепер для навчання за дистанційною формою учням не потрібно мати високий рівень навчання (10-12 балів) – таку можливість отримав будь-який учень для реалізації індивідуальної освітньої траєкторії.</w:t>
      </w:r>
    </w:p>
    <w:p w:rsidR="00722E14" w:rsidRPr="00000832" w:rsidRDefault="00722E14" w:rsidP="00000832">
      <w:pPr>
        <w:pStyle w:val="a4"/>
        <w:spacing w:before="0" w:beforeAutospacing="0" w:after="0" w:afterAutospacing="0"/>
        <w:ind w:firstLine="708"/>
      </w:pPr>
      <w:r w:rsidRPr="00000832">
        <w:t>Технології дистанційного навчання в різних формах здобуття освіти (денній, вечірній, педагогічному патронажі тощо) можуть використовуватися для проведення оцінювання, консультацій, вивчення окремих тем з предмета.</w:t>
      </w:r>
    </w:p>
    <w:p w:rsidR="00942330" w:rsidRPr="00000832" w:rsidRDefault="00942330" w:rsidP="00000832">
      <w:pPr>
        <w:spacing w:after="0" w:line="240" w:lineRule="auto"/>
        <w:ind w:firstLine="708"/>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До того ж, технології можна використовувати, щоби </w:t>
      </w:r>
      <w:r w:rsidRPr="00000832">
        <w:rPr>
          <w:rFonts w:ascii="Times New Roman" w:eastAsia="Times New Roman" w:hAnsi="Times New Roman" w:cs="Times New Roman"/>
          <w:b/>
          <w:bCs/>
          <w:sz w:val="24"/>
          <w:szCs w:val="24"/>
          <w:bdr w:val="none" w:sz="0" w:space="0" w:color="auto" w:frame="1"/>
          <w:lang w:eastAsia="ru-RU"/>
        </w:rPr>
        <w:t>надати додаткові психолого-педагогічні та корекційно-розвиткові послуги</w:t>
      </w:r>
      <w:r w:rsidRPr="00000832">
        <w:rPr>
          <w:rFonts w:ascii="Times New Roman" w:eastAsia="Times New Roman" w:hAnsi="Times New Roman" w:cs="Times New Roman"/>
          <w:sz w:val="24"/>
          <w:szCs w:val="24"/>
          <w:lang w:eastAsia="ru-RU"/>
        </w:rPr>
        <w:t> для дітей з особливими освітніми потребами. Йдеться про ситуацію, коли в населеному пункті, де проживає учень чи учениця, відсутні фахівці, які надають такі послуги.</w:t>
      </w:r>
    </w:p>
    <w:p w:rsidR="00942330" w:rsidRPr="00000832" w:rsidRDefault="00942330"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Так, згідно з повідомленням МОН, технології дистанційного навчання дадуть змогу продовжувати освітній процес під час карантину та інших надзвичайних обставин (без переведення учнів на дистанційну форму).</w:t>
      </w:r>
    </w:p>
    <w:p w:rsidR="00942330" w:rsidRPr="00000832" w:rsidRDefault="00942330"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lastRenderedPageBreak/>
        <w:t>У документі також йдеться про можливість організації </w:t>
      </w:r>
      <w:r w:rsidRPr="00000832">
        <w:rPr>
          <w:rFonts w:ascii="Times New Roman" w:eastAsia="Times New Roman" w:hAnsi="Times New Roman" w:cs="Times New Roman"/>
          <w:b/>
          <w:bCs/>
          <w:sz w:val="24"/>
          <w:szCs w:val="24"/>
          <w:bdr w:val="none" w:sz="0" w:space="0" w:color="auto" w:frame="1"/>
          <w:lang w:eastAsia="ru-RU"/>
        </w:rPr>
        <w:t>змішаного навчання</w:t>
      </w:r>
      <w:r w:rsidRPr="00000832">
        <w:rPr>
          <w:rFonts w:ascii="Times New Roman" w:eastAsia="Times New Roman" w:hAnsi="Times New Roman" w:cs="Times New Roman"/>
          <w:sz w:val="24"/>
          <w:szCs w:val="24"/>
          <w:lang w:eastAsia="ru-RU"/>
        </w:rPr>
        <w:t>. Заклад освіти може визначити такий режим роботи, за якого учні почергово відвідуватимуть школу, а решту часу навчатимуться дистанційно.</w:t>
      </w:r>
    </w:p>
    <w:p w:rsidR="00942330" w:rsidRPr="00000832" w:rsidRDefault="00942330"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Згідно з положенням, під час дистанційного навчання мають враховуватися </w:t>
      </w:r>
      <w:r w:rsidRPr="00000832">
        <w:rPr>
          <w:rFonts w:ascii="Times New Roman" w:eastAsia="Times New Roman" w:hAnsi="Times New Roman" w:cs="Times New Roman"/>
          <w:b/>
          <w:bCs/>
          <w:sz w:val="24"/>
          <w:szCs w:val="24"/>
          <w:bdr w:val="none" w:sz="0" w:space="0" w:color="auto" w:frame="1"/>
          <w:lang w:eastAsia="ru-RU"/>
        </w:rPr>
        <w:t>інтереси учнів</w:t>
      </w:r>
      <w:r w:rsidRPr="00000832">
        <w:rPr>
          <w:rFonts w:ascii="Times New Roman" w:eastAsia="Times New Roman" w:hAnsi="Times New Roman" w:cs="Times New Roman"/>
          <w:sz w:val="24"/>
          <w:szCs w:val="24"/>
          <w:lang w:eastAsia="ru-RU"/>
        </w:rPr>
        <w:t>:</w:t>
      </w:r>
    </w:p>
    <w:p w:rsidR="00942330" w:rsidRPr="00000832" w:rsidRDefault="00942330" w:rsidP="00000832">
      <w:pPr>
        <w:numPr>
          <w:ilvl w:val="0"/>
          <w:numId w:val="8"/>
        </w:numPr>
        <w:spacing w:after="0" w:line="240" w:lineRule="auto"/>
        <w:ind w:left="0"/>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має бути регулярна та змістовна взаємодія між вчителями та учнями;</w:t>
      </w:r>
    </w:p>
    <w:p w:rsidR="00942330" w:rsidRPr="00000832" w:rsidRDefault="00942330" w:rsidP="00000832">
      <w:pPr>
        <w:numPr>
          <w:ilvl w:val="0"/>
          <w:numId w:val="8"/>
        </w:numPr>
        <w:spacing w:after="0" w:line="240" w:lineRule="auto"/>
        <w:ind w:left="0"/>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мають бути такі умови, щоб учні з ООП брали участь в освітньому процесі. Водночас, треба врахувати індивідуальну програму розвитку;</w:t>
      </w:r>
    </w:p>
    <w:p w:rsidR="00942330" w:rsidRPr="00000832" w:rsidRDefault="00942330" w:rsidP="00000832">
      <w:pPr>
        <w:numPr>
          <w:ilvl w:val="0"/>
          <w:numId w:val="8"/>
        </w:numPr>
        <w:spacing w:after="0" w:line="240" w:lineRule="auto"/>
        <w:ind w:left="0"/>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заклад освіти має регулярно відстежувати результати навчання учнів, а за потреби </w:t>
      </w:r>
      <w:r w:rsidRPr="00000832">
        <w:rPr>
          <w:rFonts w:ascii="Times New Roman" w:eastAsia="Times New Roman" w:hAnsi="Times New Roman" w:cs="Times New Roman"/>
          <w:i/>
          <w:iCs/>
          <w:sz w:val="24"/>
          <w:szCs w:val="24"/>
          <w:bdr w:val="none" w:sz="0" w:space="0" w:color="auto" w:frame="1"/>
          <w:lang w:eastAsia="ru-RU"/>
        </w:rPr>
        <w:t>– </w:t>
      </w:r>
      <w:r w:rsidRPr="00000832">
        <w:rPr>
          <w:rFonts w:ascii="Times New Roman" w:eastAsia="Times New Roman" w:hAnsi="Times New Roman" w:cs="Times New Roman"/>
          <w:sz w:val="24"/>
          <w:szCs w:val="24"/>
          <w:lang w:eastAsia="ru-RU"/>
        </w:rPr>
        <w:t>надавати їм підтримку в освітньому процесі;</w:t>
      </w:r>
    </w:p>
    <w:p w:rsidR="00942330" w:rsidRPr="00000832" w:rsidRDefault="00942330" w:rsidP="00000832">
      <w:pPr>
        <w:numPr>
          <w:ilvl w:val="0"/>
          <w:numId w:val="8"/>
        </w:numPr>
        <w:spacing w:after="0" w:line="240" w:lineRule="auto"/>
        <w:ind w:left="0"/>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для учнів, які з поважних причин не можуть взяти участь у синхронному режимі взаємодії, заклад має забезпечити використання інших засобів комунікації. Зокрема, телефонного, поштового зв’язку тощо;</w:t>
      </w:r>
    </w:p>
    <w:p w:rsidR="00942330" w:rsidRPr="00000832" w:rsidRDefault="00942330" w:rsidP="00000832">
      <w:pPr>
        <w:numPr>
          <w:ilvl w:val="0"/>
          <w:numId w:val="8"/>
        </w:numPr>
        <w:spacing w:after="0" w:line="240" w:lineRule="auto"/>
        <w:ind w:left="0"/>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організація освітнього процесу має здійснюватися з дотриманням вимог захисту персональних даних, санітарних правил і норм формування розкладу навчальних занять, вправ для очей та постави, безперервної тривалості навчальної діяльності з технічними засобами навчання, часу для виконання домашніх завдань тощо.</w:t>
      </w:r>
    </w:p>
    <w:p w:rsidR="00942330" w:rsidRPr="00000832" w:rsidRDefault="00942330"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У МОН пишуть, що аби забезпечити права педпрацівників, у положенні вказали, що </w:t>
      </w:r>
      <w:r w:rsidRPr="00000832">
        <w:rPr>
          <w:rFonts w:ascii="Times New Roman" w:eastAsia="Times New Roman" w:hAnsi="Times New Roman" w:cs="Times New Roman"/>
          <w:b/>
          <w:bCs/>
          <w:sz w:val="24"/>
          <w:szCs w:val="24"/>
          <w:bdr w:val="none" w:sz="0" w:space="0" w:color="auto" w:frame="1"/>
          <w:lang w:eastAsia="ru-RU"/>
        </w:rPr>
        <w:t>організація дистанційного навчання має відбуватися в межах їхнього робочого часу</w:t>
      </w:r>
      <w:r w:rsidRPr="00000832">
        <w:rPr>
          <w:rFonts w:ascii="Times New Roman" w:eastAsia="Times New Roman" w:hAnsi="Times New Roman" w:cs="Times New Roman"/>
          <w:sz w:val="24"/>
          <w:szCs w:val="24"/>
          <w:lang w:eastAsia="ru-RU"/>
        </w:rPr>
        <w:t>.</w:t>
      </w:r>
    </w:p>
    <w:p w:rsidR="00942330" w:rsidRPr="00000832" w:rsidRDefault="00942330"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До того ж, заклад освіти самостійно визначатиме механізм моніторингу й контролю якості дистанційного навчання</w:t>
      </w:r>
      <w:r w:rsidRPr="00000832">
        <w:rPr>
          <w:rFonts w:ascii="Times New Roman" w:eastAsia="Times New Roman" w:hAnsi="Times New Roman" w:cs="Times New Roman"/>
          <w:b/>
          <w:sz w:val="24"/>
          <w:szCs w:val="24"/>
          <w:u w:val="single"/>
          <w:lang w:eastAsia="ru-RU"/>
        </w:rPr>
        <w:t>. Спосіб, який обере керівник закладу, має схвалити педрада.</w:t>
      </w:r>
    </w:p>
    <w:p w:rsidR="00942330" w:rsidRPr="00000832" w:rsidRDefault="00942330" w:rsidP="00000832">
      <w:pPr>
        <w:pStyle w:val="a4"/>
        <w:spacing w:before="0" w:beforeAutospacing="0" w:after="0" w:afterAutospacing="0"/>
        <w:ind w:firstLine="708"/>
      </w:pPr>
    </w:p>
    <w:p w:rsidR="00722E14" w:rsidRPr="00000832" w:rsidRDefault="00722E14" w:rsidP="00000832">
      <w:pPr>
        <w:pStyle w:val="a4"/>
        <w:spacing w:before="0" w:beforeAutospacing="0" w:after="0" w:afterAutospacing="0"/>
        <w:ind w:firstLine="708"/>
        <w:rPr>
          <w:b/>
          <w:u w:val="single"/>
        </w:rPr>
      </w:pPr>
      <w:r w:rsidRPr="00000832">
        <w:rPr>
          <w:b/>
          <w:u w:val="single"/>
        </w:rPr>
        <w:t xml:space="preserve">З метою забезпечення прав педагогічних працівників у Положенні вказано, що організація дистанційного навчання має здійснюватися </w:t>
      </w:r>
      <w:proofErr w:type="gramStart"/>
      <w:r w:rsidRPr="00000832">
        <w:rPr>
          <w:b/>
          <w:u w:val="single"/>
        </w:rPr>
        <w:t>у межах</w:t>
      </w:r>
      <w:proofErr w:type="gramEnd"/>
      <w:r w:rsidRPr="00000832">
        <w:rPr>
          <w:b/>
          <w:u w:val="single"/>
        </w:rPr>
        <w:t xml:space="preserve"> їх робочого часу.</w:t>
      </w:r>
    </w:p>
    <w:p w:rsidR="00722E14" w:rsidRPr="00000832" w:rsidRDefault="00722E14" w:rsidP="00000832">
      <w:pPr>
        <w:pStyle w:val="a4"/>
        <w:spacing w:before="0" w:beforeAutospacing="0" w:after="0" w:afterAutospacing="0"/>
      </w:pPr>
      <w:proofErr w:type="gramStart"/>
      <w:r w:rsidRPr="00000832">
        <w:t>У рамках</w:t>
      </w:r>
      <w:proofErr w:type="gramEnd"/>
      <w:r w:rsidRPr="00000832">
        <w:t xml:space="preserve"> своєї автономії школа самостійно визначатиме механізм моніторингу і контролю якості дистанційного навчання в закладі освіти.</w:t>
      </w:r>
    </w:p>
    <w:p w:rsidR="00722E14" w:rsidRPr="00000832" w:rsidRDefault="00722E14"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i/>
          <w:iCs/>
          <w:sz w:val="24"/>
          <w:szCs w:val="24"/>
          <w:bdr w:val="none" w:sz="0" w:space="0" w:color="auto" w:frame="1"/>
          <w:lang w:eastAsia="ru-RU"/>
        </w:rPr>
        <w:t>Положення про дистанційну форму здобуття повної загальної середньої освіти затвердили </w:t>
      </w:r>
      <w:hyperlink r:id="rId7" w:tgtFrame="_blank" w:history="1">
        <w:r w:rsidRPr="00000832">
          <w:rPr>
            <w:rFonts w:ascii="Times New Roman" w:eastAsia="Times New Roman" w:hAnsi="Times New Roman" w:cs="Times New Roman"/>
            <w:i/>
            <w:iCs/>
            <w:sz w:val="24"/>
            <w:szCs w:val="24"/>
            <w:u w:val="single"/>
            <w:bdr w:val="none" w:sz="0" w:space="0" w:color="auto" w:frame="1"/>
            <w:lang w:eastAsia="ru-RU"/>
          </w:rPr>
          <w:t>наказом</w:t>
        </w:r>
      </w:hyperlink>
      <w:r w:rsidRPr="00000832">
        <w:rPr>
          <w:rFonts w:ascii="Times New Roman" w:eastAsia="Times New Roman" w:hAnsi="Times New Roman" w:cs="Times New Roman"/>
          <w:i/>
          <w:iCs/>
          <w:sz w:val="24"/>
          <w:szCs w:val="24"/>
          <w:bdr w:val="none" w:sz="0" w:space="0" w:color="auto" w:frame="1"/>
          <w:lang w:eastAsia="ru-RU"/>
        </w:rPr>
        <w:t> МОН від 8 вересня 2020 року №1115.</w:t>
      </w:r>
    </w:p>
    <w:p w:rsidR="00722E14" w:rsidRPr="00000832" w:rsidRDefault="00722E14" w:rsidP="00000832">
      <w:pPr>
        <w:spacing w:after="0" w:line="240" w:lineRule="auto"/>
        <w:rPr>
          <w:rFonts w:ascii="Times New Roman" w:eastAsia="Times New Roman" w:hAnsi="Times New Roman" w:cs="Times New Roman"/>
          <w:sz w:val="24"/>
          <w:szCs w:val="24"/>
          <w:lang w:eastAsia="ru-RU"/>
        </w:rPr>
      </w:pPr>
      <w:r w:rsidRPr="00000832">
        <w:rPr>
          <w:rFonts w:ascii="Times New Roman" w:eastAsia="Times New Roman" w:hAnsi="Times New Roman" w:cs="Times New Roman"/>
          <w:sz w:val="24"/>
          <w:szCs w:val="24"/>
          <w:lang w:eastAsia="ru-RU"/>
        </w:rPr>
        <w:t>Про це йдеться на </w:t>
      </w:r>
      <w:hyperlink r:id="rId8" w:tgtFrame="_blank" w:history="1">
        <w:r w:rsidRPr="00000832">
          <w:rPr>
            <w:rFonts w:ascii="Times New Roman" w:eastAsia="Times New Roman" w:hAnsi="Times New Roman" w:cs="Times New Roman"/>
            <w:sz w:val="24"/>
            <w:szCs w:val="24"/>
            <w:u w:val="single"/>
            <w:bdr w:val="none" w:sz="0" w:space="0" w:color="auto" w:frame="1"/>
            <w:lang w:eastAsia="ru-RU"/>
          </w:rPr>
          <w:t>сайті МОН</w:t>
        </w:r>
      </w:hyperlink>
      <w:r w:rsidRPr="00000832">
        <w:rPr>
          <w:rFonts w:ascii="Times New Roman" w:eastAsia="Times New Roman" w:hAnsi="Times New Roman" w:cs="Times New Roman"/>
          <w:sz w:val="24"/>
          <w:szCs w:val="24"/>
          <w:lang w:eastAsia="ru-RU"/>
        </w:rPr>
        <w:t>.</w:t>
      </w:r>
    </w:p>
    <w:p w:rsidR="00722E14" w:rsidRPr="00000832" w:rsidRDefault="00722E14" w:rsidP="00000832">
      <w:pPr>
        <w:spacing w:after="0" w:line="240" w:lineRule="auto"/>
        <w:rPr>
          <w:rFonts w:ascii="Times New Roman" w:hAnsi="Times New Roman" w:cs="Times New Roman"/>
          <w:sz w:val="24"/>
          <w:szCs w:val="24"/>
        </w:rPr>
      </w:pPr>
    </w:p>
    <w:p w:rsidR="00722E14" w:rsidRPr="00000832" w:rsidRDefault="00722E14" w:rsidP="00000832">
      <w:pPr>
        <w:pStyle w:val="3"/>
        <w:spacing w:before="0" w:line="240" w:lineRule="auto"/>
        <w:jc w:val="center"/>
        <w:rPr>
          <w:rFonts w:ascii="Times New Roman" w:hAnsi="Times New Roman" w:cs="Times New Roman"/>
          <w:b/>
          <w:bCs/>
          <w:i/>
          <w:iCs/>
          <w:color w:val="auto"/>
        </w:rPr>
      </w:pPr>
      <w:r w:rsidRPr="00000832">
        <w:rPr>
          <w:rFonts w:ascii="Times New Roman" w:hAnsi="Times New Roman" w:cs="Times New Roman"/>
          <w:b/>
          <w:i/>
          <w:iCs/>
          <w:color w:val="auto"/>
        </w:rPr>
        <w:t>Наказ МОН № 1115 від 08.09.2020 року</w:t>
      </w:r>
    </w:p>
    <w:p w:rsidR="00722E14" w:rsidRPr="00000832" w:rsidRDefault="00722E14" w:rsidP="00000832">
      <w:pPr>
        <w:pStyle w:val="a4"/>
        <w:spacing w:before="0" w:beforeAutospacing="0" w:after="0" w:afterAutospacing="0"/>
        <w:jc w:val="center"/>
        <w:rPr>
          <w:b/>
        </w:rPr>
      </w:pPr>
      <w:r w:rsidRPr="00000832">
        <w:rPr>
          <w:b/>
        </w:rPr>
        <w:t>МІНІСТЕРСТВО ОСВІТИ І НАУКИ УКРАЇНИ</w:t>
      </w:r>
    </w:p>
    <w:p w:rsidR="00722E14" w:rsidRPr="00000832" w:rsidRDefault="00722E14" w:rsidP="00000832">
      <w:pPr>
        <w:pStyle w:val="a4"/>
        <w:spacing w:before="0" w:beforeAutospacing="0" w:after="0" w:afterAutospacing="0"/>
        <w:jc w:val="center"/>
        <w:rPr>
          <w:b/>
        </w:rPr>
      </w:pPr>
      <w:r w:rsidRPr="00000832">
        <w:rPr>
          <w:b/>
        </w:rPr>
        <w:t>НАКАЗ</w:t>
      </w:r>
    </w:p>
    <w:p w:rsidR="00722E14" w:rsidRPr="00000832" w:rsidRDefault="00722E14" w:rsidP="00000832">
      <w:pPr>
        <w:pStyle w:val="a4"/>
        <w:spacing w:before="0" w:beforeAutospacing="0" w:after="0" w:afterAutospacing="0"/>
        <w:rPr>
          <w:b/>
        </w:rPr>
      </w:pPr>
      <w:r w:rsidRPr="00000832">
        <w:rPr>
          <w:b/>
        </w:rPr>
        <w:t xml:space="preserve">№ 1115 </w:t>
      </w:r>
      <w:r w:rsidR="00942330" w:rsidRPr="00000832">
        <w:rPr>
          <w:b/>
        </w:rPr>
        <w:tab/>
      </w:r>
      <w:r w:rsidRPr="00000832">
        <w:rPr>
          <w:b/>
        </w:rPr>
        <w:t>від 08 вересня 2020 року</w:t>
      </w:r>
    </w:p>
    <w:p w:rsidR="00942330" w:rsidRPr="00000832" w:rsidRDefault="00942330" w:rsidP="00000832">
      <w:pPr>
        <w:pStyle w:val="a4"/>
        <w:spacing w:before="0" w:beforeAutospacing="0" w:after="0" w:afterAutospacing="0"/>
        <w:rPr>
          <w:rStyle w:val="a3"/>
          <w:bdr w:val="none" w:sz="0" w:space="0" w:color="auto" w:frame="1"/>
        </w:rPr>
      </w:pPr>
    </w:p>
    <w:p w:rsidR="00722E14" w:rsidRPr="00000832" w:rsidRDefault="00722E14" w:rsidP="00000832">
      <w:pPr>
        <w:pStyle w:val="a4"/>
        <w:spacing w:before="0" w:beforeAutospacing="0" w:after="0" w:afterAutospacing="0"/>
      </w:pPr>
      <w:r w:rsidRPr="00000832">
        <w:rPr>
          <w:rStyle w:val="a3"/>
          <w:bdr w:val="none" w:sz="0" w:space="0" w:color="auto" w:frame="1"/>
        </w:rPr>
        <w:t>Деякі питання організації</w:t>
      </w:r>
      <w:r w:rsidRPr="00000832">
        <w:rPr>
          <w:b/>
          <w:bCs/>
          <w:bdr w:val="none" w:sz="0" w:space="0" w:color="auto" w:frame="1"/>
        </w:rPr>
        <w:br/>
      </w:r>
      <w:r w:rsidRPr="00000832">
        <w:rPr>
          <w:rStyle w:val="a3"/>
          <w:bdr w:val="none" w:sz="0" w:space="0" w:color="auto" w:frame="1"/>
        </w:rPr>
        <w:t>дистанційного навчання</w:t>
      </w:r>
    </w:p>
    <w:p w:rsidR="00942330" w:rsidRPr="00000832" w:rsidRDefault="00722E14" w:rsidP="00000832">
      <w:pPr>
        <w:pStyle w:val="a4"/>
        <w:spacing w:before="0" w:beforeAutospacing="0" w:after="0" w:afterAutospacing="0"/>
        <w:jc w:val="both"/>
      </w:pPr>
      <w:r w:rsidRPr="00000832">
        <w:t>Відповідно до абзаців першого і третього частини першої, частини дванадцятої статті 9 </w:t>
      </w:r>
      <w:hyperlink r:id="rId9" w:history="1">
        <w:r w:rsidRPr="00000832">
          <w:rPr>
            <w:rStyle w:val="a5"/>
            <w:color w:val="auto"/>
            <w:bdr w:val="none" w:sz="0" w:space="0" w:color="auto" w:frame="1"/>
          </w:rPr>
          <w:t>Закону України «Про освіту»</w:t>
        </w:r>
      </w:hyperlink>
      <w:r w:rsidRPr="00000832">
        <w:t>, частини третьої статті 4 </w:t>
      </w:r>
      <w:hyperlink r:id="rId10" w:history="1">
        <w:r w:rsidRPr="00000832">
          <w:rPr>
            <w:rStyle w:val="a5"/>
            <w:color w:val="auto"/>
            <w:bdr w:val="none" w:sz="0" w:space="0" w:color="auto" w:frame="1"/>
          </w:rPr>
          <w:t>Закону України «Про повну загальну середню освіту»</w:t>
        </w:r>
      </w:hyperlink>
      <w:r w:rsidRPr="00000832">
        <w:t>, пункту 8 Положення про Міністерство освіти і науки України, затвердженого постановою Кабінету Міністрів України від 16 жовтня 2014 року </w:t>
      </w:r>
      <w:hyperlink r:id="rId11" w:history="1">
        <w:r w:rsidRPr="00000832">
          <w:rPr>
            <w:rStyle w:val="a5"/>
            <w:color w:val="auto"/>
            <w:bdr w:val="none" w:sz="0" w:space="0" w:color="auto" w:frame="1"/>
          </w:rPr>
          <w:t>№ 630</w:t>
        </w:r>
      </w:hyperlink>
      <w:r w:rsidRPr="00000832">
        <w:t xml:space="preserve">, та з метою забезпечення організації дистанційного навчання </w:t>
      </w:r>
    </w:p>
    <w:p w:rsidR="00722E14" w:rsidRPr="00000832" w:rsidRDefault="00722E14" w:rsidP="00000832">
      <w:pPr>
        <w:pStyle w:val="a4"/>
        <w:spacing w:before="0" w:beforeAutospacing="0" w:after="0" w:afterAutospacing="0"/>
        <w:jc w:val="both"/>
      </w:pPr>
      <w:r w:rsidRPr="00000832">
        <w:t>НАКАЗУЮ:</w:t>
      </w:r>
    </w:p>
    <w:p w:rsidR="00722E14" w:rsidRPr="00000832" w:rsidRDefault="00722E14" w:rsidP="00000832">
      <w:pPr>
        <w:pStyle w:val="a4"/>
        <w:spacing w:before="0" w:beforeAutospacing="0" w:after="0" w:afterAutospacing="0"/>
        <w:jc w:val="both"/>
      </w:pPr>
      <w:r w:rsidRPr="00000832">
        <w:t>1. Затвердити Положення про дистанційну форму здобуття повної загальної середньої освіти, що додається.</w:t>
      </w:r>
    </w:p>
    <w:p w:rsidR="00722E14" w:rsidRPr="00000832" w:rsidRDefault="00722E14" w:rsidP="00000832">
      <w:pPr>
        <w:pStyle w:val="a4"/>
        <w:spacing w:before="0" w:beforeAutospacing="0" w:after="0" w:afterAutospacing="0"/>
        <w:jc w:val="both"/>
      </w:pPr>
      <w:r w:rsidRPr="00000832">
        <w:t>2. Унести до Положення про дистанційне навчання, затвердженого наказом Міністерства освіти і науки України від 25 квітня 2013 року </w:t>
      </w:r>
      <w:hyperlink r:id="rId12" w:history="1">
        <w:r w:rsidRPr="00000832">
          <w:rPr>
            <w:rStyle w:val="a5"/>
            <w:color w:val="auto"/>
            <w:bdr w:val="none" w:sz="0" w:space="0" w:color="auto" w:frame="1"/>
          </w:rPr>
          <w:t>№ 466</w:t>
        </w:r>
      </w:hyperlink>
      <w:r w:rsidRPr="00000832">
        <w:t>, зареєстрованого в Міністерстві юстиції України 30 квітня 2013 р. за № 703/23235 (зі змінами), такі зміни:</w:t>
      </w:r>
    </w:p>
    <w:p w:rsidR="00722E14" w:rsidRPr="00000832" w:rsidRDefault="00722E14" w:rsidP="00000832">
      <w:pPr>
        <w:pStyle w:val="a4"/>
        <w:spacing w:before="0" w:beforeAutospacing="0" w:after="0" w:afterAutospacing="0"/>
        <w:jc w:val="both"/>
      </w:pPr>
      <w:r w:rsidRPr="00000832">
        <w:t>1) абзац другий пункту 1.3 розділу І виключити.</w:t>
      </w:r>
    </w:p>
    <w:p w:rsidR="00722E14" w:rsidRPr="00000832" w:rsidRDefault="00722E14" w:rsidP="00000832">
      <w:pPr>
        <w:pStyle w:val="a4"/>
        <w:spacing w:before="0" w:beforeAutospacing="0" w:after="0" w:afterAutospacing="0"/>
        <w:jc w:val="both"/>
      </w:pPr>
      <w:r w:rsidRPr="00000832">
        <w:t>У зв'язку з цим абзаци третій - п'ятий вважати абзацами другим - четвертим;</w:t>
      </w:r>
    </w:p>
    <w:p w:rsidR="00722E14" w:rsidRPr="00000832" w:rsidRDefault="00722E14" w:rsidP="00000832">
      <w:pPr>
        <w:pStyle w:val="a4"/>
        <w:spacing w:before="0" w:beforeAutospacing="0" w:after="0" w:afterAutospacing="0"/>
        <w:jc w:val="both"/>
      </w:pPr>
      <w:r w:rsidRPr="00000832">
        <w:t xml:space="preserve">2) </w:t>
      </w:r>
      <w:proofErr w:type="gramStart"/>
      <w:r w:rsidRPr="00000832">
        <w:t>у пунктах</w:t>
      </w:r>
      <w:proofErr w:type="gramEnd"/>
      <w:r w:rsidRPr="00000832">
        <w:t xml:space="preserve"> 2.2, 2.9, 2.10 розділу П, пункті 3.9 розділу ПІ слово «ЗНЗ» виключити;</w:t>
      </w:r>
    </w:p>
    <w:p w:rsidR="00722E14" w:rsidRPr="00000832" w:rsidRDefault="00722E14" w:rsidP="00000832">
      <w:pPr>
        <w:pStyle w:val="a4"/>
        <w:spacing w:before="0" w:beforeAutospacing="0" w:after="0" w:afterAutospacing="0"/>
        <w:jc w:val="both"/>
      </w:pPr>
      <w:r w:rsidRPr="00000832">
        <w:t>3) пункт 2.4 розділу ІІ, пункт 3.12 розділу ІІІ, пункти 4.1 - 4.3 розділу IV виключити.</w:t>
      </w:r>
    </w:p>
    <w:p w:rsidR="00722E14" w:rsidRPr="00000832" w:rsidRDefault="00722E14" w:rsidP="00000832">
      <w:pPr>
        <w:pStyle w:val="a4"/>
        <w:spacing w:before="0" w:beforeAutospacing="0" w:after="0" w:afterAutospacing="0"/>
        <w:jc w:val="both"/>
      </w:pPr>
      <w:r w:rsidRPr="00000832">
        <w:t>У зв'язку з цим пункти 2.5 - 2.10 розділу II вважати пунктами 2.4 - 2.9 розділу II, пункти 4.4 - 4.7 розділу IV - пунктами 4.1 - 4.4 розділу IV.</w:t>
      </w:r>
    </w:p>
    <w:p w:rsidR="00722E14" w:rsidRPr="00000832" w:rsidRDefault="00722E14" w:rsidP="00000832">
      <w:pPr>
        <w:pStyle w:val="a4"/>
        <w:spacing w:before="0" w:beforeAutospacing="0" w:after="0" w:afterAutospacing="0"/>
        <w:jc w:val="both"/>
      </w:pPr>
      <w:r w:rsidRPr="00000832">
        <w:t>3. Державній установі «Український інститут розвитку освіти» (Карандій В.) здійснювати методичне забезпечення дистанційної освіти.</w:t>
      </w:r>
    </w:p>
    <w:p w:rsidR="00722E14" w:rsidRPr="00000832" w:rsidRDefault="00722E14" w:rsidP="00000832">
      <w:pPr>
        <w:pStyle w:val="a4"/>
        <w:spacing w:before="0" w:beforeAutospacing="0" w:after="0" w:afterAutospacing="0"/>
        <w:jc w:val="both"/>
      </w:pPr>
      <w:r w:rsidRPr="00000832">
        <w:lastRenderedPageBreak/>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722E14" w:rsidRPr="00000832" w:rsidRDefault="00722E14" w:rsidP="00000832">
      <w:pPr>
        <w:pStyle w:val="a4"/>
        <w:spacing w:before="0" w:beforeAutospacing="0" w:after="0" w:afterAutospacing="0"/>
        <w:jc w:val="both"/>
      </w:pPr>
      <w:r w:rsidRPr="00000832">
        <w:t xml:space="preserve">5. Департаменту забезпечення документообігу, контролю та інформаційних технологій (Єрко І.) зробити відмітку </w:t>
      </w:r>
      <w:proofErr w:type="gramStart"/>
      <w:r w:rsidRPr="00000832">
        <w:t>у справах</w:t>
      </w:r>
      <w:proofErr w:type="gramEnd"/>
      <w:r w:rsidRPr="00000832">
        <w:t xml:space="preserve"> архіву.</w:t>
      </w:r>
    </w:p>
    <w:p w:rsidR="00722E14" w:rsidRPr="00000832" w:rsidRDefault="00722E14" w:rsidP="00000832">
      <w:pPr>
        <w:pStyle w:val="a4"/>
        <w:spacing w:before="0" w:beforeAutospacing="0" w:after="0" w:afterAutospacing="0"/>
        <w:jc w:val="both"/>
      </w:pPr>
      <w:r w:rsidRPr="00000832">
        <w:t>6. Контроль за виконанням цього наказу залишаю за собою.</w:t>
      </w:r>
    </w:p>
    <w:p w:rsidR="00722E14" w:rsidRPr="00000832" w:rsidRDefault="00722E14" w:rsidP="00000832">
      <w:pPr>
        <w:pStyle w:val="a4"/>
        <w:spacing w:before="0" w:beforeAutospacing="0" w:after="0" w:afterAutospacing="0"/>
        <w:jc w:val="both"/>
      </w:pPr>
      <w:r w:rsidRPr="00000832">
        <w:t>7. Цей наказ набирає чинності з дня його офіційного опублікування.</w:t>
      </w:r>
    </w:p>
    <w:p w:rsidR="00722E14" w:rsidRPr="00000832" w:rsidRDefault="00722E14" w:rsidP="00000832">
      <w:pPr>
        <w:pStyle w:val="a4"/>
        <w:spacing w:before="0" w:beforeAutospacing="0" w:after="0" w:afterAutospacing="0"/>
        <w:jc w:val="both"/>
      </w:pPr>
      <w:r w:rsidRPr="00000832">
        <w:t>Т. в. о. Міністра                 Сергій Шкарлет</w:t>
      </w:r>
    </w:p>
    <w:p w:rsidR="00942330" w:rsidRPr="00000832" w:rsidRDefault="00942330" w:rsidP="00000832">
      <w:pPr>
        <w:pStyle w:val="a4"/>
        <w:spacing w:before="0" w:beforeAutospacing="0" w:after="0" w:afterAutospacing="0"/>
        <w:jc w:val="both"/>
      </w:pPr>
    </w:p>
    <w:p w:rsidR="00722E14" w:rsidRPr="00000832" w:rsidRDefault="00722E14" w:rsidP="00000832">
      <w:pPr>
        <w:pStyle w:val="a4"/>
        <w:spacing w:before="0" w:beforeAutospacing="0" w:after="0" w:afterAutospacing="0"/>
        <w:jc w:val="right"/>
      </w:pPr>
      <w:r w:rsidRPr="00000832">
        <w:t>ЗАТВЕРДЖЕНО</w:t>
      </w:r>
      <w:r w:rsidRPr="00000832">
        <w:br/>
        <w:t>Наказ Міністерства освіти і науки України</w:t>
      </w:r>
      <w:r w:rsidRPr="00000832">
        <w:br/>
        <w:t>08 вересня 2020 року № 1115</w:t>
      </w:r>
    </w:p>
    <w:p w:rsidR="00722E14" w:rsidRPr="00000832" w:rsidRDefault="00722E14" w:rsidP="00000832">
      <w:pPr>
        <w:pStyle w:val="a4"/>
        <w:spacing w:before="0" w:beforeAutospacing="0" w:after="0" w:afterAutospacing="0"/>
        <w:jc w:val="center"/>
      </w:pPr>
      <w:r w:rsidRPr="00000832">
        <w:rPr>
          <w:rStyle w:val="a3"/>
          <w:bdr w:val="none" w:sz="0" w:space="0" w:color="auto" w:frame="1"/>
        </w:rPr>
        <w:t>ПОЛОЖЕННЯ</w:t>
      </w:r>
      <w:r w:rsidRPr="00000832">
        <w:rPr>
          <w:b/>
          <w:bCs/>
          <w:bdr w:val="none" w:sz="0" w:space="0" w:color="auto" w:frame="1"/>
        </w:rPr>
        <w:br/>
      </w:r>
      <w:r w:rsidRPr="00000832">
        <w:rPr>
          <w:rStyle w:val="a3"/>
          <w:bdr w:val="none" w:sz="0" w:space="0" w:color="auto" w:frame="1"/>
        </w:rPr>
        <w:t>про дистанційну форму здобуття повної загальної середньої освіти</w:t>
      </w:r>
    </w:p>
    <w:p w:rsidR="00722E14" w:rsidRPr="00000832" w:rsidRDefault="00722E14" w:rsidP="00000832">
      <w:pPr>
        <w:pStyle w:val="a4"/>
        <w:spacing w:before="0" w:beforeAutospacing="0" w:after="0" w:afterAutospacing="0"/>
        <w:jc w:val="center"/>
      </w:pPr>
      <w:r w:rsidRPr="00000832">
        <w:rPr>
          <w:rStyle w:val="a3"/>
          <w:bdr w:val="none" w:sz="0" w:space="0" w:color="auto" w:frame="1"/>
        </w:rPr>
        <w:t>І. Загальні положення</w:t>
      </w:r>
    </w:p>
    <w:p w:rsidR="00722E14" w:rsidRPr="00000832" w:rsidRDefault="00722E14" w:rsidP="00000832">
      <w:pPr>
        <w:pStyle w:val="a4"/>
        <w:spacing w:before="0" w:beforeAutospacing="0" w:after="0" w:afterAutospacing="0"/>
        <w:jc w:val="both"/>
      </w:pPr>
      <w:r w:rsidRPr="00000832">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722E14" w:rsidRPr="00000832" w:rsidRDefault="00722E14" w:rsidP="00000832">
      <w:pPr>
        <w:pStyle w:val="a4"/>
        <w:spacing w:before="0" w:beforeAutospacing="0" w:after="0" w:afterAutospacing="0"/>
        <w:jc w:val="both"/>
      </w:pPr>
      <w:r w:rsidRPr="00000832">
        <w:t>2. У цьому Положенні терміни вживаються у таких значеннях:</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722E14" w:rsidRPr="00000832" w:rsidRDefault="00902DAC"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дистанційне навчання </w:t>
      </w:r>
      <w:r w:rsidR="00722E14" w:rsidRPr="00000832">
        <w:rPr>
          <w:rFonts w:ascii="Times New Roman" w:hAnsi="Times New Roman" w:cs="Times New Roman"/>
          <w:sz w:val="24"/>
          <w:szCs w:val="24"/>
        </w:rPr>
        <w:t>-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w:t>
      </w:r>
      <w:r w:rsidR="00902DAC" w:rsidRPr="00000832">
        <w:rPr>
          <w:rFonts w:ascii="Times New Roman" w:hAnsi="Times New Roman" w:cs="Times New Roman"/>
          <w:sz w:val="24"/>
          <w:szCs w:val="24"/>
        </w:rPr>
        <w:t>аду занять, електронних класних</w:t>
      </w:r>
      <w:r w:rsidRPr="00000832">
        <w:rPr>
          <w:rFonts w:ascii="Times New Roman" w:hAnsi="Times New Roman" w:cs="Times New Roman"/>
          <w:sz w:val="24"/>
          <w:szCs w:val="24"/>
        </w:rPr>
        <w:t xml:space="preserve"> журналів/щоденників);</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722E14" w:rsidRPr="00000832" w:rsidRDefault="00722E14" w:rsidP="00000832">
      <w:pPr>
        <w:numPr>
          <w:ilvl w:val="0"/>
          <w:numId w:val="5"/>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lastRenderedPageBreak/>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722E14" w:rsidRPr="00000832" w:rsidRDefault="00722E14" w:rsidP="00000832">
      <w:pPr>
        <w:pStyle w:val="a4"/>
        <w:spacing w:before="0" w:beforeAutospacing="0" w:after="0" w:afterAutospacing="0"/>
        <w:jc w:val="both"/>
      </w:pPr>
      <w:r w:rsidRPr="00000832">
        <w:t>Інші терміни вживаються у значеннях, наведених у Законах України «</w:t>
      </w:r>
      <w:hyperlink r:id="rId13" w:history="1">
        <w:r w:rsidRPr="00000832">
          <w:rPr>
            <w:rStyle w:val="a5"/>
            <w:color w:val="auto"/>
            <w:bdr w:val="none" w:sz="0" w:space="0" w:color="auto" w:frame="1"/>
          </w:rPr>
          <w:t>Про освіту</w:t>
        </w:r>
      </w:hyperlink>
      <w:r w:rsidRPr="00000832">
        <w:t>», «</w:t>
      </w:r>
      <w:hyperlink r:id="rId14" w:history="1">
        <w:r w:rsidRPr="00000832">
          <w:rPr>
            <w:rStyle w:val="a5"/>
            <w:color w:val="auto"/>
            <w:bdr w:val="none" w:sz="0" w:space="0" w:color="auto" w:frame="1"/>
          </w:rPr>
          <w:t>Про повну загальну середню освіту</w:t>
        </w:r>
      </w:hyperlink>
      <w:r w:rsidRPr="00000832">
        <w:t>».</w:t>
      </w:r>
    </w:p>
    <w:p w:rsidR="00722E14" w:rsidRPr="00000832" w:rsidRDefault="00942330" w:rsidP="00000832">
      <w:pPr>
        <w:pStyle w:val="a4"/>
        <w:spacing w:before="0" w:beforeAutospacing="0" w:after="0" w:afterAutospacing="0"/>
        <w:jc w:val="both"/>
      </w:pPr>
      <w:r w:rsidRPr="00000832">
        <w:t>3. Організація дистанційного</w:t>
      </w:r>
      <w:r w:rsidR="00722E14" w:rsidRPr="00000832">
        <w:t xml:space="preserve">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722E14" w:rsidRPr="00000832" w:rsidRDefault="00722E14" w:rsidP="00000832">
      <w:pPr>
        <w:pStyle w:val="a4"/>
        <w:spacing w:before="0" w:beforeAutospacing="0" w:after="0" w:afterAutospacing="0"/>
        <w:jc w:val="both"/>
      </w:pPr>
      <w:r w:rsidRPr="00000832">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722E14" w:rsidRPr="00000832" w:rsidRDefault="00722E14" w:rsidP="00000832">
      <w:pPr>
        <w:pStyle w:val="a4"/>
        <w:spacing w:before="0" w:beforeAutospacing="0" w:after="0" w:afterAutospacing="0"/>
        <w:jc w:val="both"/>
      </w:pPr>
      <w:r w:rsidRPr="00000832">
        <w:t>У разі потреби дистанційне навчання може організовуватися за індивідуальним навчальним планом.</w:t>
      </w:r>
    </w:p>
    <w:p w:rsidR="00722E14" w:rsidRPr="00000832" w:rsidRDefault="00722E14" w:rsidP="00000832">
      <w:pPr>
        <w:pStyle w:val="a4"/>
        <w:spacing w:before="0" w:beforeAutospacing="0" w:after="0" w:afterAutospacing="0"/>
        <w:jc w:val="both"/>
      </w:pPr>
      <w:r w:rsidRPr="00000832">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w:t>
      </w:r>
      <w:proofErr w:type="gramStart"/>
      <w:r w:rsidRPr="00000832">
        <w:t>У рамках</w:t>
      </w:r>
      <w:proofErr w:type="gramEnd"/>
      <w:r w:rsidRPr="00000832">
        <w:t xml:space="preserve">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722E14" w:rsidRPr="00000832" w:rsidRDefault="00722E14" w:rsidP="00000832">
      <w:pPr>
        <w:pStyle w:val="a4"/>
        <w:spacing w:before="0" w:beforeAutospacing="0" w:after="0" w:afterAutospacing="0"/>
        <w:jc w:val="both"/>
        <w:rPr>
          <w:u w:val="single"/>
        </w:rPr>
      </w:pPr>
      <w:r w:rsidRPr="00000832">
        <w:rPr>
          <w:u w:val="single"/>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722E14" w:rsidRPr="00000832" w:rsidRDefault="00722E14" w:rsidP="00000832">
      <w:pPr>
        <w:pStyle w:val="a4"/>
        <w:spacing w:before="0" w:beforeAutospacing="0" w:after="0" w:afterAutospacing="0"/>
        <w:jc w:val="both"/>
        <w:rPr>
          <w:i/>
        </w:rPr>
      </w:pPr>
      <w:r w:rsidRPr="00000832">
        <w:t xml:space="preserve">6. </w:t>
      </w:r>
      <w:r w:rsidRPr="00000832">
        <w:rPr>
          <w:i/>
        </w:rPr>
        <w:t>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722E14" w:rsidRPr="00000832" w:rsidRDefault="00722E14" w:rsidP="00000832">
      <w:pPr>
        <w:pStyle w:val="a4"/>
        <w:spacing w:before="0" w:beforeAutospacing="0" w:after="0" w:afterAutospacing="0"/>
        <w:jc w:val="both"/>
        <w:rPr>
          <w:i/>
        </w:rPr>
      </w:pPr>
      <w:r w:rsidRPr="00000832">
        <w:rPr>
          <w:i/>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722E14" w:rsidRPr="00000832" w:rsidRDefault="00722E14" w:rsidP="00000832">
      <w:pPr>
        <w:pStyle w:val="a4"/>
        <w:spacing w:before="0" w:beforeAutospacing="0" w:after="0" w:afterAutospacing="0"/>
        <w:jc w:val="both"/>
        <w:rPr>
          <w:b/>
          <w:i/>
        </w:rPr>
      </w:pPr>
      <w:r w:rsidRPr="00000832">
        <w:t xml:space="preserve">7. </w:t>
      </w:r>
      <w:r w:rsidRPr="00000832">
        <w:rPr>
          <w:b/>
          <w:i/>
        </w:rPr>
        <w:t>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722E14" w:rsidRPr="00000832" w:rsidRDefault="00722E14" w:rsidP="00000832">
      <w:pPr>
        <w:pStyle w:val="a4"/>
        <w:spacing w:before="0" w:beforeAutospacing="0" w:after="0" w:afterAutospacing="0"/>
        <w:jc w:val="both"/>
        <w:rPr>
          <w:i/>
          <w:u w:val="single"/>
        </w:rPr>
      </w:pPr>
      <w:r w:rsidRPr="00000832">
        <w:t xml:space="preserve">Педагогічні працівники самостійно визначають режим (синхронний або асинхронний) проведення окремих навчальних занять. </w:t>
      </w:r>
      <w:r w:rsidRPr="00000832">
        <w:rPr>
          <w:i/>
          <w:u w:val="single"/>
        </w:rPr>
        <w:t>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722E14" w:rsidRPr="00000832" w:rsidRDefault="00722E14" w:rsidP="00000832">
      <w:pPr>
        <w:pStyle w:val="a4"/>
        <w:spacing w:before="0" w:beforeAutospacing="0" w:after="0" w:afterAutospacing="0"/>
        <w:jc w:val="both"/>
      </w:pPr>
      <w:r w:rsidRPr="00000832">
        <w:t>Для учнів, які не можуть взяти участь у синхронному режимі взаємодії з поважних причин (стан здоров'я, відсутність доступу (обмежений доступ) дот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722E14" w:rsidRPr="00000832" w:rsidRDefault="00722E14" w:rsidP="00000832">
      <w:pPr>
        <w:pStyle w:val="a4"/>
        <w:spacing w:before="0" w:beforeAutospacing="0" w:after="0" w:afterAutospacing="0"/>
        <w:jc w:val="both"/>
        <w:rPr>
          <w:b/>
          <w:u w:val="single"/>
        </w:rPr>
      </w:pPr>
      <w:r w:rsidRPr="00000832">
        <w:t xml:space="preserve">8. </w:t>
      </w:r>
      <w:r w:rsidRPr="00000832">
        <w:rPr>
          <w:b/>
          <w:u w:val="single"/>
        </w:rPr>
        <w:t>Заклад освіти забезпечує регулярне відстеження результатів навчання учнів, а також надання їм підтримки в освітньому процесі (за потреби).</w:t>
      </w:r>
    </w:p>
    <w:p w:rsidR="00722E14" w:rsidRPr="00000832" w:rsidRDefault="00722E14" w:rsidP="00000832">
      <w:pPr>
        <w:pStyle w:val="a4"/>
        <w:spacing w:before="0" w:beforeAutospacing="0" w:after="0" w:afterAutospacing="0"/>
        <w:jc w:val="both"/>
      </w:pPr>
      <w:r w:rsidRPr="00000832">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722E14" w:rsidRPr="00000832" w:rsidRDefault="00722E14" w:rsidP="00000832">
      <w:pPr>
        <w:pStyle w:val="a4"/>
        <w:spacing w:before="0" w:beforeAutospacing="0" w:after="0" w:afterAutospacing="0"/>
        <w:jc w:val="both"/>
      </w:pPr>
      <w:r w:rsidRPr="00000832">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722E14" w:rsidRPr="00000832" w:rsidRDefault="00722E14" w:rsidP="00000832">
      <w:pPr>
        <w:pStyle w:val="a4"/>
        <w:spacing w:before="0" w:beforeAutospacing="0" w:after="0" w:afterAutospacing="0"/>
        <w:jc w:val="both"/>
      </w:pPr>
      <w:r w:rsidRPr="00000832">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722E14" w:rsidRPr="00000832" w:rsidRDefault="00722E14" w:rsidP="00000832">
      <w:pPr>
        <w:pStyle w:val="a4"/>
        <w:spacing w:before="0" w:beforeAutospacing="0" w:after="0" w:afterAutospacing="0"/>
        <w:jc w:val="both"/>
        <w:rPr>
          <w:b/>
          <w:u w:val="single"/>
        </w:rPr>
      </w:pPr>
      <w:r w:rsidRPr="00000832">
        <w:rPr>
          <w:b/>
          <w:u w:val="single"/>
        </w:rPr>
        <w:lastRenderedPageBreak/>
        <w:t>Дистанційне навчання організовується для учнів, які не мають медичних протипоказань до занять із комп'ютерною технікою.</w:t>
      </w:r>
    </w:p>
    <w:p w:rsidR="00722E14" w:rsidRPr="00000832" w:rsidRDefault="00722E14" w:rsidP="00000832">
      <w:pPr>
        <w:pStyle w:val="a4"/>
        <w:spacing w:before="0" w:beforeAutospacing="0" w:after="0" w:afterAutospacing="0"/>
        <w:jc w:val="both"/>
        <w:rPr>
          <w:b/>
          <w:u w:val="single"/>
        </w:rPr>
      </w:pPr>
      <w:r w:rsidRPr="00000832">
        <w:t xml:space="preserve">10. </w:t>
      </w:r>
      <w:r w:rsidRPr="00000832">
        <w:rPr>
          <w:b/>
          <w:u w:val="single"/>
        </w:rPr>
        <w:t>Дистанційне навчання осіб із особливими освітніми потребами здійснюється з урахуванням індивідуальної програми розвитку.</w:t>
      </w:r>
    </w:p>
    <w:p w:rsidR="00722E14" w:rsidRPr="00000832" w:rsidRDefault="00722E14" w:rsidP="00000832">
      <w:pPr>
        <w:pStyle w:val="a4"/>
        <w:spacing w:before="0" w:beforeAutospacing="0" w:after="0" w:afterAutospacing="0"/>
        <w:jc w:val="both"/>
      </w:pPr>
      <w:r w:rsidRPr="00000832">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w:t>
      </w:r>
      <w:proofErr w:type="gramStart"/>
      <w:r w:rsidRPr="00000832">
        <w:t>клавіатури  зі</w:t>
      </w:r>
      <w:proofErr w:type="gramEnd"/>
      <w:r w:rsidRPr="00000832">
        <w:t xml:space="preserve"> спеціальними можливостями тощо) з урахуванням індивідуальних потреб, можливостей, здібностей та інтересів таких осіб.</w:t>
      </w:r>
    </w:p>
    <w:p w:rsidR="00722E14" w:rsidRPr="00000832" w:rsidRDefault="00722E14" w:rsidP="00000832">
      <w:pPr>
        <w:pStyle w:val="a4"/>
        <w:spacing w:before="0" w:beforeAutospacing="0" w:after="0" w:afterAutospacing="0"/>
        <w:jc w:val="both"/>
      </w:pPr>
      <w:r w:rsidRPr="00000832">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722E14" w:rsidRPr="00000832" w:rsidRDefault="00722E14" w:rsidP="00000832">
      <w:pPr>
        <w:pStyle w:val="a4"/>
        <w:spacing w:before="0" w:beforeAutospacing="0" w:after="0" w:afterAutospacing="0"/>
        <w:jc w:val="both"/>
      </w:pPr>
      <w:r w:rsidRPr="00000832">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w:t>
      </w:r>
      <w:proofErr w:type="gramStart"/>
      <w:r w:rsidRPr="00000832">
        <w:t>ради закладу</w:t>
      </w:r>
      <w:proofErr w:type="gramEnd"/>
      <w:r w:rsidRPr="00000832">
        <w:t xml:space="preserve"> освіти для організації дистанційного навчання може використовуватися електронний розклад занять, електронний класний журнал/щоденники.</w:t>
      </w:r>
    </w:p>
    <w:p w:rsidR="00722E14" w:rsidRPr="00000832" w:rsidRDefault="00722E14" w:rsidP="00000832">
      <w:pPr>
        <w:pStyle w:val="a4"/>
        <w:spacing w:before="0" w:beforeAutospacing="0" w:after="0" w:afterAutospacing="0"/>
        <w:jc w:val="both"/>
      </w:pPr>
      <w:r w:rsidRPr="00000832">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722E14" w:rsidRPr="00000832" w:rsidRDefault="00722E14" w:rsidP="00000832">
      <w:pPr>
        <w:pStyle w:val="a4"/>
        <w:spacing w:before="0" w:beforeAutospacing="0" w:after="0" w:afterAutospacing="0"/>
        <w:jc w:val="both"/>
      </w:pPr>
      <w:r w:rsidRPr="00000832">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15" w:history="1">
        <w:r w:rsidRPr="00000832">
          <w:rPr>
            <w:rStyle w:val="a5"/>
            <w:color w:val="auto"/>
            <w:bdr w:val="none" w:sz="0" w:space="0" w:color="auto" w:frame="1"/>
          </w:rPr>
          <w:t>Про повну загальну середню освіту</w:t>
        </w:r>
      </w:hyperlink>
      <w:r w:rsidRPr="00000832">
        <w:t>».</w:t>
      </w:r>
    </w:p>
    <w:p w:rsidR="00722E14" w:rsidRPr="00000832" w:rsidRDefault="00722E14" w:rsidP="00000832">
      <w:pPr>
        <w:pStyle w:val="a4"/>
        <w:spacing w:before="0" w:beforeAutospacing="0" w:after="0" w:afterAutospacing="0"/>
        <w:ind w:firstLine="708"/>
        <w:jc w:val="both"/>
      </w:pPr>
      <w:r w:rsidRPr="00000832">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722E14" w:rsidRPr="00000832" w:rsidRDefault="00722E14" w:rsidP="00000832">
      <w:pPr>
        <w:pStyle w:val="a4"/>
        <w:spacing w:before="0" w:beforeAutospacing="0" w:after="0" w:afterAutospacing="0"/>
        <w:ind w:firstLine="708"/>
        <w:jc w:val="both"/>
      </w:pPr>
      <w:r w:rsidRPr="00000832">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722E14" w:rsidRPr="00000832" w:rsidRDefault="00722E14" w:rsidP="00000832">
      <w:pPr>
        <w:pStyle w:val="a4"/>
        <w:spacing w:before="0" w:beforeAutospacing="0" w:after="0" w:afterAutospacing="0"/>
        <w:ind w:firstLine="708"/>
        <w:jc w:val="both"/>
      </w:pPr>
      <w:r w:rsidRPr="00000832">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722E14" w:rsidRPr="00000832" w:rsidRDefault="00722E14" w:rsidP="00000832">
      <w:pPr>
        <w:pStyle w:val="a4"/>
        <w:spacing w:before="0" w:beforeAutospacing="0" w:after="0" w:afterAutospacing="0"/>
        <w:jc w:val="both"/>
      </w:pPr>
      <w:r w:rsidRPr="00000832">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722E14" w:rsidRPr="00000832" w:rsidRDefault="00722E14" w:rsidP="00000832">
      <w:pPr>
        <w:pStyle w:val="a4"/>
        <w:spacing w:before="0" w:beforeAutospacing="0" w:after="0" w:afterAutospacing="0"/>
        <w:ind w:firstLine="708"/>
        <w:jc w:val="both"/>
        <w:rPr>
          <w:b/>
          <w:u w:val="single"/>
        </w:rPr>
      </w:pPr>
      <w:r w:rsidRPr="00000832">
        <w:rPr>
          <w:b/>
          <w:u w:val="single"/>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w:t>
      </w:r>
      <w:proofErr w:type="gramStart"/>
      <w:r w:rsidRPr="00000832">
        <w:rPr>
          <w:b/>
          <w:u w:val="single"/>
        </w:rPr>
        <w:t>у справах</w:t>
      </w:r>
      <w:proofErr w:type="gramEnd"/>
      <w:r w:rsidRPr="00000832">
        <w:rPr>
          <w:b/>
          <w:u w:val="single"/>
        </w:rPr>
        <w:t xml:space="preserve"> дітей.</w:t>
      </w:r>
    </w:p>
    <w:p w:rsidR="0085682F" w:rsidRPr="00000832" w:rsidRDefault="0085682F" w:rsidP="00000832">
      <w:pPr>
        <w:pStyle w:val="a4"/>
        <w:spacing w:before="0" w:beforeAutospacing="0" w:after="0" w:afterAutospacing="0"/>
        <w:jc w:val="center"/>
        <w:rPr>
          <w:rStyle w:val="a3"/>
          <w:bdr w:val="none" w:sz="0" w:space="0" w:color="auto" w:frame="1"/>
        </w:rPr>
      </w:pPr>
    </w:p>
    <w:p w:rsidR="00722E14" w:rsidRPr="00000832" w:rsidRDefault="00722E14" w:rsidP="00000832">
      <w:pPr>
        <w:pStyle w:val="a4"/>
        <w:spacing w:before="0" w:beforeAutospacing="0" w:after="0" w:afterAutospacing="0"/>
        <w:jc w:val="center"/>
        <w:rPr>
          <w:sz w:val="28"/>
        </w:rPr>
      </w:pPr>
      <w:r w:rsidRPr="00000832">
        <w:rPr>
          <w:rStyle w:val="a3"/>
          <w:sz w:val="28"/>
          <w:bdr w:val="none" w:sz="0" w:space="0" w:color="auto" w:frame="1"/>
        </w:rPr>
        <w:t>ІІ. Організація здобуття освіти за дистанційною формою</w:t>
      </w:r>
      <w:r w:rsidRPr="00000832">
        <w:rPr>
          <w:b/>
          <w:bCs/>
          <w:sz w:val="28"/>
          <w:bdr w:val="none" w:sz="0" w:space="0" w:color="auto" w:frame="1"/>
        </w:rPr>
        <w:br/>
      </w:r>
      <w:r w:rsidRPr="00000832">
        <w:rPr>
          <w:rStyle w:val="a3"/>
          <w:sz w:val="28"/>
          <w:bdr w:val="none" w:sz="0" w:space="0" w:color="auto" w:frame="1"/>
        </w:rPr>
        <w:t>(як окремою формою здобуття освіти)</w:t>
      </w:r>
    </w:p>
    <w:p w:rsidR="00722E14" w:rsidRPr="00000832" w:rsidRDefault="00722E14" w:rsidP="00000832">
      <w:pPr>
        <w:pStyle w:val="a4"/>
        <w:spacing w:before="0" w:beforeAutospacing="0" w:after="0" w:afterAutospacing="0"/>
        <w:jc w:val="both"/>
      </w:pPr>
      <w:r w:rsidRPr="00000832">
        <w:t>1. Організація здобуття освіти за дистанційною формою (як окремою формою здобуття освіти) може здійснюватися для осіб, які:</w:t>
      </w:r>
    </w:p>
    <w:p w:rsidR="00722E14" w:rsidRPr="00000832" w:rsidRDefault="00722E14" w:rsidP="00000832">
      <w:pPr>
        <w:pStyle w:val="a4"/>
        <w:spacing w:before="0" w:beforeAutospacing="0" w:after="0" w:afterAutospacing="0"/>
        <w:jc w:val="both"/>
      </w:pPr>
      <w:r w:rsidRPr="00000832">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722E14" w:rsidRPr="00000832" w:rsidRDefault="00722E14" w:rsidP="00000832">
      <w:pPr>
        <w:pStyle w:val="a4"/>
        <w:spacing w:before="0" w:beforeAutospacing="0" w:after="0" w:afterAutospacing="0"/>
        <w:jc w:val="both"/>
      </w:pPr>
      <w:r w:rsidRPr="00000832">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722E14" w:rsidRPr="00000832" w:rsidRDefault="00722E14" w:rsidP="00000832">
      <w:pPr>
        <w:pStyle w:val="a4"/>
        <w:spacing w:before="0" w:beforeAutospacing="0" w:after="0" w:afterAutospacing="0"/>
        <w:jc w:val="both"/>
      </w:pPr>
      <w:r w:rsidRPr="00000832">
        <w:lastRenderedPageBreak/>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722E14" w:rsidRPr="00000832" w:rsidRDefault="00722E14" w:rsidP="00000832">
      <w:pPr>
        <w:pStyle w:val="a4"/>
        <w:spacing w:before="0" w:beforeAutospacing="0" w:after="0" w:afterAutospacing="0"/>
        <w:jc w:val="both"/>
      </w:pPr>
      <w:r w:rsidRPr="00000832">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722E14" w:rsidRPr="00000832" w:rsidRDefault="00722E14" w:rsidP="00000832">
      <w:pPr>
        <w:pStyle w:val="a4"/>
        <w:spacing w:before="0" w:beforeAutospacing="0" w:after="0" w:afterAutospacing="0"/>
        <w:ind w:firstLine="708"/>
        <w:jc w:val="both"/>
      </w:pPr>
      <w:r w:rsidRPr="00000832">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722E14" w:rsidRPr="00000832" w:rsidRDefault="00722E14" w:rsidP="00000832">
      <w:pPr>
        <w:pStyle w:val="a4"/>
        <w:spacing w:before="0" w:beforeAutospacing="0" w:after="0" w:afterAutospacing="0"/>
        <w:ind w:firstLine="708"/>
        <w:jc w:val="both"/>
      </w:pPr>
      <w:r w:rsidRPr="00000832">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722E14" w:rsidRPr="00000832" w:rsidRDefault="00722E14" w:rsidP="00000832">
      <w:pPr>
        <w:pStyle w:val="a4"/>
        <w:spacing w:before="0" w:beforeAutospacing="0" w:after="0" w:afterAutospacing="0"/>
        <w:ind w:firstLine="708"/>
        <w:jc w:val="both"/>
      </w:pPr>
      <w:r w:rsidRPr="00000832">
        <w:t>Для організації дистанційної форми здобуття освіти заклад освіти створює у своєму складі класи з дистанційною формою здобуття освіти.</w:t>
      </w:r>
    </w:p>
    <w:p w:rsidR="00722E14" w:rsidRPr="00000832" w:rsidRDefault="00722E14" w:rsidP="00000832">
      <w:pPr>
        <w:pStyle w:val="a4"/>
        <w:spacing w:before="0" w:beforeAutospacing="0" w:after="0" w:afterAutospacing="0"/>
        <w:ind w:firstLine="708"/>
        <w:jc w:val="both"/>
      </w:pPr>
      <w:r w:rsidRPr="00000832">
        <w:t>Наповнюваність класів визначається відповідно до </w:t>
      </w:r>
      <w:hyperlink r:id="rId16" w:history="1">
        <w:r w:rsidRPr="00000832">
          <w:rPr>
            <w:rStyle w:val="a5"/>
            <w:color w:val="auto"/>
            <w:bdr w:val="none" w:sz="0" w:space="0" w:color="auto" w:frame="1"/>
          </w:rPr>
          <w:t>Закону України «Про повну загальну середню освіту»</w:t>
        </w:r>
      </w:hyperlink>
      <w:r w:rsidRPr="00000832">
        <w:t>.</w:t>
      </w:r>
    </w:p>
    <w:p w:rsidR="00722E14" w:rsidRPr="00000832" w:rsidRDefault="00722E14" w:rsidP="00000832">
      <w:pPr>
        <w:pStyle w:val="a4"/>
        <w:spacing w:before="0" w:beforeAutospacing="0" w:after="0" w:afterAutospacing="0"/>
        <w:ind w:firstLine="708"/>
        <w:jc w:val="both"/>
      </w:pPr>
      <w:r w:rsidRPr="00000832">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722E14" w:rsidRPr="00000832" w:rsidRDefault="00722E14" w:rsidP="00000832">
      <w:pPr>
        <w:pStyle w:val="a4"/>
        <w:spacing w:before="0" w:beforeAutospacing="0" w:after="0" w:afterAutospacing="0"/>
        <w:jc w:val="both"/>
      </w:pPr>
      <w:r w:rsidRPr="00000832">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722E14" w:rsidRPr="00000832" w:rsidRDefault="00722E14" w:rsidP="00000832">
      <w:pPr>
        <w:pStyle w:val="a4"/>
        <w:spacing w:before="0" w:beforeAutospacing="0" w:after="0" w:afterAutospacing="0"/>
        <w:jc w:val="both"/>
      </w:pPr>
      <w:r w:rsidRPr="00000832">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722E14" w:rsidRPr="00000832" w:rsidRDefault="00722E14" w:rsidP="00000832">
      <w:pPr>
        <w:pStyle w:val="a4"/>
        <w:spacing w:before="0" w:beforeAutospacing="0" w:after="0" w:afterAutospacing="0"/>
        <w:ind w:firstLine="708"/>
        <w:jc w:val="both"/>
      </w:pPr>
      <w:r w:rsidRPr="00000832">
        <w:t xml:space="preserve">Зарахування (переведення) учнів на дистанційну форму здійснюється, як правило, </w:t>
      </w:r>
      <w:proofErr w:type="gramStart"/>
      <w:r w:rsidRPr="00000832">
        <w:t>до початку</w:t>
      </w:r>
      <w:proofErr w:type="gramEnd"/>
      <w:r w:rsidRPr="00000832">
        <w:t xml:space="preserve"> навчального року або семестру (триместру) навчання.</w:t>
      </w:r>
    </w:p>
    <w:p w:rsidR="00722E14" w:rsidRPr="00000832" w:rsidRDefault="00722E14" w:rsidP="00000832">
      <w:pPr>
        <w:pStyle w:val="a4"/>
        <w:spacing w:before="0" w:beforeAutospacing="0" w:after="0" w:afterAutospacing="0"/>
        <w:jc w:val="both"/>
      </w:pPr>
      <w:r w:rsidRPr="00000832">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722E14" w:rsidRPr="00000832" w:rsidRDefault="00722E14" w:rsidP="00000832">
      <w:pPr>
        <w:pStyle w:val="a4"/>
        <w:spacing w:before="0" w:beforeAutospacing="0" w:after="0" w:afterAutospacing="0"/>
        <w:ind w:firstLine="708"/>
        <w:jc w:val="both"/>
      </w:pPr>
      <w:r w:rsidRPr="00000832">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w:t>
      </w:r>
      <w:proofErr w:type="gramStart"/>
      <w:r w:rsidRPr="00000832">
        <w:t>ради закладу</w:t>
      </w:r>
      <w:proofErr w:type="gramEnd"/>
      <w:r w:rsidRPr="00000832">
        <w:t xml:space="preserve"> освіти.</w:t>
      </w:r>
    </w:p>
    <w:p w:rsidR="0085682F" w:rsidRPr="00000832" w:rsidRDefault="0085682F" w:rsidP="00000832">
      <w:pPr>
        <w:pStyle w:val="a4"/>
        <w:spacing w:before="0" w:beforeAutospacing="0" w:after="0" w:afterAutospacing="0"/>
        <w:jc w:val="center"/>
        <w:rPr>
          <w:rStyle w:val="a3"/>
          <w:bdr w:val="none" w:sz="0" w:space="0" w:color="auto" w:frame="1"/>
        </w:rPr>
      </w:pPr>
    </w:p>
    <w:p w:rsidR="00722E14" w:rsidRPr="00000832" w:rsidRDefault="00722E14" w:rsidP="00000832">
      <w:pPr>
        <w:pStyle w:val="a4"/>
        <w:spacing w:before="0" w:beforeAutospacing="0" w:after="0" w:afterAutospacing="0"/>
        <w:jc w:val="center"/>
        <w:rPr>
          <w:sz w:val="28"/>
        </w:rPr>
      </w:pPr>
      <w:r w:rsidRPr="00000832">
        <w:rPr>
          <w:rStyle w:val="a3"/>
          <w:sz w:val="28"/>
          <w:bdr w:val="none" w:sz="0" w:space="0" w:color="auto" w:frame="1"/>
        </w:rPr>
        <w:t>ІІІ. Організація освітнього процесу з використанням технологій</w:t>
      </w:r>
      <w:r w:rsidRPr="00000832">
        <w:rPr>
          <w:b/>
          <w:bCs/>
          <w:sz w:val="28"/>
          <w:bdr w:val="none" w:sz="0" w:space="0" w:color="auto" w:frame="1"/>
        </w:rPr>
        <w:br/>
      </w:r>
      <w:r w:rsidRPr="00000832">
        <w:rPr>
          <w:rStyle w:val="a3"/>
          <w:sz w:val="28"/>
          <w:bdr w:val="none" w:sz="0" w:space="0" w:color="auto" w:frame="1"/>
        </w:rPr>
        <w:t>дистанційного навчання</w:t>
      </w:r>
    </w:p>
    <w:p w:rsidR="00722E14" w:rsidRPr="00000832" w:rsidRDefault="00722E14" w:rsidP="00000832">
      <w:pPr>
        <w:pStyle w:val="a4"/>
        <w:spacing w:before="0" w:beforeAutospacing="0" w:after="0" w:afterAutospacing="0"/>
        <w:jc w:val="both"/>
      </w:pPr>
      <w:r w:rsidRPr="00000832">
        <w:t xml:space="preserve">1. Технології дистанційного навчання </w:t>
      </w:r>
      <w:proofErr w:type="gramStart"/>
      <w:r w:rsidRPr="00000832">
        <w:t>можуть  використовуватися</w:t>
      </w:r>
      <w:proofErr w:type="gramEnd"/>
      <w:r w:rsidRPr="00000832">
        <w:t xml:space="preserve">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722E14" w:rsidRPr="00000832" w:rsidRDefault="00722E14" w:rsidP="00000832">
      <w:pPr>
        <w:pStyle w:val="a4"/>
        <w:spacing w:before="0" w:beforeAutospacing="0" w:after="0" w:afterAutospacing="0"/>
        <w:jc w:val="both"/>
      </w:pPr>
      <w:r w:rsidRPr="00000832">
        <w:t>2. Технології дистанційного навчання під час організації здобуття освіти за різними формами можуть використовуватися для:</w:t>
      </w:r>
    </w:p>
    <w:p w:rsidR="00722E14" w:rsidRPr="00000832" w:rsidRDefault="00722E14" w:rsidP="00000832">
      <w:pPr>
        <w:pStyle w:val="a4"/>
        <w:spacing w:before="0" w:beforeAutospacing="0" w:after="0" w:afterAutospacing="0"/>
        <w:jc w:val="both"/>
      </w:pPr>
      <w:r w:rsidRPr="00000832">
        <w:t>1) забезпечення вивчення окремих навчальних предметів (інтегрованих курсів) або їх окремих тем, впровадження профільного навчання;</w:t>
      </w:r>
    </w:p>
    <w:p w:rsidR="00722E14" w:rsidRPr="00000832" w:rsidRDefault="00722E14" w:rsidP="00000832">
      <w:pPr>
        <w:pStyle w:val="a4"/>
        <w:spacing w:before="0" w:beforeAutospacing="0" w:after="0" w:afterAutospacing="0"/>
        <w:jc w:val="both"/>
      </w:pPr>
      <w:r w:rsidRPr="00000832">
        <w:t>2) забезпечення проведення окремих навчальних занять і консультацій, оцінювання результатів навчання учнів;</w:t>
      </w:r>
    </w:p>
    <w:p w:rsidR="00722E14" w:rsidRPr="00000832" w:rsidRDefault="00722E14" w:rsidP="00000832">
      <w:pPr>
        <w:pStyle w:val="a4"/>
        <w:spacing w:before="0" w:beforeAutospacing="0" w:after="0" w:afterAutospacing="0"/>
        <w:jc w:val="both"/>
      </w:pPr>
      <w:r w:rsidRPr="00000832">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722E14" w:rsidRPr="00000832" w:rsidRDefault="00722E14" w:rsidP="00000832">
      <w:pPr>
        <w:pStyle w:val="a4"/>
        <w:spacing w:before="0" w:beforeAutospacing="0" w:after="0" w:afterAutospacing="0"/>
        <w:jc w:val="both"/>
      </w:pPr>
      <w:r w:rsidRPr="00000832">
        <w:lastRenderedPageBreak/>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722E14" w:rsidRPr="00000832" w:rsidRDefault="00722E14" w:rsidP="00000832">
      <w:pPr>
        <w:pStyle w:val="a4"/>
        <w:spacing w:before="0" w:beforeAutospacing="0" w:after="0" w:afterAutospacing="0"/>
        <w:jc w:val="both"/>
      </w:pPr>
      <w:r w:rsidRPr="00000832">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722E14" w:rsidRPr="00000832" w:rsidRDefault="00722E14" w:rsidP="00000832">
      <w:pPr>
        <w:pStyle w:val="a4"/>
        <w:spacing w:before="0" w:beforeAutospacing="0" w:after="0" w:afterAutospacing="0"/>
        <w:jc w:val="both"/>
      </w:pPr>
      <w:r w:rsidRPr="00000832">
        <w:t>6) забезпечення п</w:t>
      </w:r>
      <w:r w:rsidR="00902DAC" w:rsidRPr="00000832">
        <w:t>роведення (надання) додаткових </w:t>
      </w:r>
      <w:r w:rsidRPr="00000832">
        <w:t>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722E14" w:rsidRPr="00000832" w:rsidRDefault="00722E14" w:rsidP="00000832">
      <w:pPr>
        <w:pStyle w:val="a4"/>
        <w:spacing w:before="0" w:beforeAutospacing="0" w:after="0" w:afterAutospacing="0"/>
        <w:jc w:val="both"/>
        <w:rPr>
          <w:b/>
          <w:u w:val="single"/>
        </w:rPr>
      </w:pPr>
      <w:r w:rsidRPr="00000832">
        <w:t xml:space="preserve">3. </w:t>
      </w:r>
      <w:r w:rsidRPr="00000832">
        <w:rPr>
          <w:b/>
          <w:u w:val="single"/>
        </w:rPr>
        <w:t xml:space="preserve">Рішення про використання технологій дистанційного навчання в освітньому процесі відповідно </w:t>
      </w:r>
      <w:proofErr w:type="gramStart"/>
      <w:r w:rsidRPr="00000832">
        <w:rPr>
          <w:b/>
          <w:u w:val="single"/>
        </w:rPr>
        <w:t>до пункту</w:t>
      </w:r>
      <w:proofErr w:type="gramEnd"/>
      <w:r w:rsidRPr="00000832">
        <w:rPr>
          <w:b/>
          <w:u w:val="single"/>
        </w:rPr>
        <w:t xml:space="preserve">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722E14" w:rsidRPr="00000832" w:rsidRDefault="00722E14" w:rsidP="00000832">
      <w:pPr>
        <w:pStyle w:val="a4"/>
        <w:spacing w:before="0" w:beforeAutospacing="0" w:after="0" w:afterAutospacing="0"/>
        <w:jc w:val="both"/>
      </w:pPr>
      <w:r w:rsidRPr="00000832">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722E14" w:rsidRPr="00000832" w:rsidRDefault="00722E14" w:rsidP="00000832">
      <w:pPr>
        <w:pStyle w:val="a4"/>
        <w:spacing w:before="0" w:beforeAutospacing="0" w:after="0" w:afterAutospacing="0"/>
        <w:ind w:firstLine="708"/>
        <w:jc w:val="both"/>
        <w:rPr>
          <w:b/>
          <w:u w:val="single"/>
        </w:rPr>
      </w:pPr>
      <w:r w:rsidRPr="00000832">
        <w:rPr>
          <w:b/>
          <w:u w:val="single"/>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w:t>
      </w:r>
      <w:r w:rsidR="00F16770" w:rsidRPr="00000832">
        <w:rPr>
          <w:b/>
          <w:u w:val="single"/>
        </w:rPr>
        <w:t>ю використання засобів аудіо», </w:t>
      </w:r>
      <w:r w:rsidRPr="00000832">
        <w:rPr>
          <w:b/>
          <w:u w:val="single"/>
        </w:rPr>
        <w:t>відеоконферен</w:t>
      </w:r>
      <w:r w:rsidR="0085682F" w:rsidRPr="00000832">
        <w:rPr>
          <w:b/>
          <w:u w:val="single"/>
          <w:lang w:val="uk-UA"/>
        </w:rPr>
        <w:t>с</w:t>
      </w:r>
      <w:r w:rsidRPr="00000832">
        <w:rPr>
          <w:b/>
          <w:u w:val="single"/>
        </w:rPr>
        <w:t>зв'язку).</w:t>
      </w:r>
    </w:p>
    <w:p w:rsidR="00722E14" w:rsidRPr="00000832" w:rsidRDefault="00722E14" w:rsidP="00000832">
      <w:pPr>
        <w:pStyle w:val="a4"/>
        <w:spacing w:before="0" w:beforeAutospacing="0" w:after="0" w:afterAutospacing="0"/>
        <w:jc w:val="both"/>
      </w:pPr>
      <w:r w:rsidRPr="00000832">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722E14" w:rsidRPr="00000832" w:rsidRDefault="00722E14" w:rsidP="00000832">
      <w:pPr>
        <w:pStyle w:val="a4"/>
        <w:spacing w:before="0" w:beforeAutospacing="0" w:after="0" w:afterAutospacing="0"/>
        <w:jc w:val="both"/>
      </w:pPr>
      <w:r w:rsidRPr="00000832">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722E14" w:rsidRPr="00000832" w:rsidRDefault="00722E14" w:rsidP="00000832">
      <w:pPr>
        <w:pStyle w:val="a4"/>
        <w:spacing w:before="0" w:beforeAutospacing="0" w:after="0" w:afterAutospacing="0"/>
        <w:jc w:val="both"/>
      </w:pPr>
      <w:r w:rsidRPr="00000832">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722E14" w:rsidRPr="00000832" w:rsidRDefault="00722E14" w:rsidP="00000832">
      <w:pPr>
        <w:pStyle w:val="a4"/>
        <w:spacing w:before="0" w:beforeAutospacing="0" w:after="0" w:afterAutospacing="0"/>
        <w:jc w:val="both"/>
      </w:pPr>
      <w:r w:rsidRPr="00000832">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722E14" w:rsidRPr="00000832" w:rsidRDefault="00722E14" w:rsidP="00000832">
      <w:pPr>
        <w:pStyle w:val="a4"/>
        <w:spacing w:before="0" w:beforeAutospacing="0" w:after="0" w:afterAutospacing="0"/>
        <w:jc w:val="both"/>
      </w:pPr>
      <w:r w:rsidRPr="00000832">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w:t>
      </w:r>
      <w:proofErr w:type="gramStart"/>
      <w:r w:rsidRPr="00000832">
        <w:t>у межах</w:t>
      </w:r>
      <w:proofErr w:type="gramEnd"/>
      <w:r w:rsidRPr="00000832">
        <w:t xml:space="preserve"> навчального року або до початку нового навчального року).</w:t>
      </w:r>
    </w:p>
    <w:p w:rsidR="00722E14" w:rsidRPr="00000832" w:rsidRDefault="00722E14" w:rsidP="00000832">
      <w:pPr>
        <w:pStyle w:val="a4"/>
        <w:spacing w:before="0" w:beforeAutospacing="0" w:after="0" w:afterAutospacing="0"/>
        <w:jc w:val="both"/>
      </w:pPr>
      <w:r w:rsidRPr="00000832">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722E14" w:rsidRPr="00000832" w:rsidRDefault="00722E14" w:rsidP="00000832">
      <w:pPr>
        <w:pStyle w:val="a4"/>
        <w:spacing w:before="0" w:beforeAutospacing="0" w:after="0" w:afterAutospacing="0"/>
        <w:jc w:val="both"/>
      </w:pPr>
      <w:r w:rsidRPr="00000832">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722E14" w:rsidRPr="00000832" w:rsidRDefault="00722E14" w:rsidP="00000832">
      <w:pPr>
        <w:pStyle w:val="a4"/>
        <w:spacing w:before="0" w:beforeAutospacing="0" w:after="0" w:afterAutospacing="0"/>
        <w:jc w:val="both"/>
      </w:pPr>
      <w:r w:rsidRPr="00000832">
        <w:lastRenderedPageBreak/>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722E14" w:rsidRPr="00000832" w:rsidRDefault="00722E14" w:rsidP="00000832">
      <w:pPr>
        <w:pStyle w:val="a4"/>
        <w:spacing w:before="0" w:beforeAutospacing="0" w:after="0" w:afterAutospacing="0"/>
        <w:jc w:val="center"/>
      </w:pPr>
      <w:r w:rsidRPr="00000832">
        <w:rPr>
          <w:rStyle w:val="a3"/>
          <w:bdr w:val="none" w:sz="0" w:space="0" w:color="auto" w:frame="1"/>
        </w:rPr>
        <w:t>IV. Забезпечення дистанційного навчання</w:t>
      </w:r>
    </w:p>
    <w:p w:rsidR="00722E14" w:rsidRPr="00000832" w:rsidRDefault="00722E14" w:rsidP="00000832">
      <w:pPr>
        <w:pStyle w:val="a4"/>
        <w:spacing w:before="0" w:beforeAutospacing="0" w:after="0" w:afterAutospacing="0"/>
        <w:jc w:val="both"/>
      </w:pPr>
      <w:r w:rsidRPr="00000832">
        <w:t>1. Навчально-методичне забезпечення дистанційного навчання включає:</w:t>
      </w:r>
    </w:p>
    <w:p w:rsidR="00722E14" w:rsidRPr="00000832" w:rsidRDefault="00722E14" w:rsidP="00000832">
      <w:pPr>
        <w:numPr>
          <w:ilvl w:val="0"/>
          <w:numId w:val="6"/>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рекомендації щодо організації дистанційного навчання в закладах</w:t>
      </w:r>
      <w:r w:rsidR="00F16770" w:rsidRPr="00000832">
        <w:rPr>
          <w:rFonts w:ascii="Times New Roman" w:hAnsi="Times New Roman" w:cs="Times New Roman"/>
          <w:sz w:val="24"/>
          <w:szCs w:val="24"/>
          <w:lang w:val="uk-UA"/>
        </w:rPr>
        <w:t xml:space="preserve"> </w:t>
      </w:r>
      <w:r w:rsidRPr="00000832">
        <w:rPr>
          <w:rFonts w:ascii="Times New Roman" w:hAnsi="Times New Roman" w:cs="Times New Roman"/>
          <w:sz w:val="24"/>
          <w:szCs w:val="24"/>
        </w:rPr>
        <w:t>освіти;</w:t>
      </w:r>
    </w:p>
    <w:p w:rsidR="00722E14" w:rsidRPr="00000832" w:rsidRDefault="00722E14" w:rsidP="00000832">
      <w:pPr>
        <w:numPr>
          <w:ilvl w:val="0"/>
          <w:numId w:val="6"/>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змістовне, дидактичне та методичне наповнення електронних освітніх ресурсів з навчальних предметів (інтегрованих курсів).</w:t>
      </w:r>
    </w:p>
    <w:p w:rsidR="00722E14" w:rsidRPr="00000832" w:rsidRDefault="00722E14" w:rsidP="00000832">
      <w:pPr>
        <w:pStyle w:val="a4"/>
        <w:spacing w:before="0" w:beforeAutospacing="0" w:after="0" w:afterAutospacing="0"/>
        <w:jc w:val="both"/>
      </w:pPr>
      <w:r w:rsidRPr="00000832">
        <w:t>2. Системотехнічне забезпечення дистанційного навчання в закладі освіти забезпечує засновник закладу освіти.</w:t>
      </w:r>
    </w:p>
    <w:p w:rsidR="00722E14" w:rsidRPr="00000832" w:rsidRDefault="00722E14" w:rsidP="00000832">
      <w:pPr>
        <w:pStyle w:val="a4"/>
        <w:spacing w:before="0" w:beforeAutospacing="0" w:after="0" w:afterAutospacing="0"/>
        <w:jc w:val="both"/>
      </w:pPr>
      <w:r w:rsidRPr="00000832">
        <w:t>Системотехнічне забезпечення дистанційного навчання в закладі освіти включає:</w:t>
      </w:r>
    </w:p>
    <w:p w:rsidR="00722E14" w:rsidRPr="00000832" w:rsidRDefault="00722E14" w:rsidP="00000832">
      <w:pPr>
        <w:numPr>
          <w:ilvl w:val="0"/>
          <w:numId w:val="7"/>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722E14" w:rsidRPr="00000832" w:rsidRDefault="00722E14" w:rsidP="00000832">
      <w:pPr>
        <w:numPr>
          <w:ilvl w:val="0"/>
          <w:numId w:val="7"/>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722E14" w:rsidRPr="00000832" w:rsidRDefault="00722E14" w:rsidP="00000832">
      <w:pPr>
        <w:numPr>
          <w:ilvl w:val="0"/>
          <w:numId w:val="7"/>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722E14" w:rsidRPr="00000832" w:rsidRDefault="00722E14" w:rsidP="00000832">
      <w:pPr>
        <w:numPr>
          <w:ilvl w:val="0"/>
          <w:numId w:val="7"/>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722E14" w:rsidRPr="00000832" w:rsidRDefault="00722E14" w:rsidP="00000832">
      <w:pPr>
        <w:numPr>
          <w:ilvl w:val="0"/>
          <w:numId w:val="7"/>
        </w:numPr>
        <w:spacing w:after="0" w:line="240" w:lineRule="auto"/>
        <w:ind w:left="0"/>
        <w:jc w:val="both"/>
        <w:rPr>
          <w:rFonts w:ascii="Times New Roman" w:hAnsi="Times New Roman" w:cs="Times New Roman"/>
          <w:sz w:val="24"/>
          <w:szCs w:val="24"/>
        </w:rPr>
      </w:pPr>
      <w:r w:rsidRPr="00000832">
        <w:rPr>
          <w:rFonts w:ascii="Times New Roman" w:hAnsi="Times New Roman" w:cs="Times New Roman"/>
          <w:sz w:val="24"/>
          <w:szCs w:val="24"/>
        </w:rPr>
        <w:t>електронні освітні ресурси з навчальних предметів (інтегрованих курсів), що необхідні для забезпечення дистанційного навчання.</w:t>
      </w:r>
    </w:p>
    <w:p w:rsidR="00722E14" w:rsidRPr="00000832" w:rsidRDefault="00722E14" w:rsidP="00000832">
      <w:pPr>
        <w:pStyle w:val="a4"/>
        <w:spacing w:before="0" w:beforeAutospacing="0" w:after="0" w:afterAutospacing="0"/>
        <w:jc w:val="both"/>
      </w:pPr>
      <w:r w:rsidRPr="00000832">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17" w:history="1">
        <w:r w:rsidRPr="00000832">
          <w:rPr>
            <w:rStyle w:val="a5"/>
            <w:color w:val="auto"/>
            <w:bdr w:val="none" w:sz="0" w:space="0" w:color="auto" w:frame="1"/>
          </w:rPr>
          <w:t>№ 1060</w:t>
        </w:r>
      </w:hyperlink>
      <w:r w:rsidRPr="00000832">
        <w:t> (зі змінами), зареєстрованого в Міністерстві юстиції України юстиції України 5 жовтня 2012 р. за № 1695/22007.</w:t>
      </w:r>
    </w:p>
    <w:p w:rsidR="00722E14" w:rsidRPr="00000832" w:rsidRDefault="00722E14" w:rsidP="00000832">
      <w:pPr>
        <w:pStyle w:val="a4"/>
        <w:spacing w:before="0" w:beforeAutospacing="0" w:after="0" w:afterAutospacing="0"/>
        <w:jc w:val="both"/>
      </w:pPr>
      <w:r w:rsidRPr="00000832">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722E14" w:rsidRPr="00000832" w:rsidRDefault="00722E14" w:rsidP="00000832">
      <w:pPr>
        <w:pStyle w:val="a4"/>
        <w:spacing w:before="0" w:beforeAutospacing="0" w:after="0" w:afterAutospacing="0"/>
        <w:jc w:val="both"/>
      </w:pPr>
      <w:r w:rsidRPr="00000832">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722E14" w:rsidRPr="00000832" w:rsidRDefault="00722E14" w:rsidP="00000832">
      <w:pPr>
        <w:pStyle w:val="a4"/>
        <w:spacing w:before="0" w:beforeAutospacing="0" w:after="0" w:afterAutospacing="0"/>
        <w:jc w:val="both"/>
      </w:pPr>
      <w:r w:rsidRPr="00000832">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w:t>
      </w:r>
      <w:proofErr w:type="gramStart"/>
      <w:r w:rsidRPr="00000832">
        <w:t>в порядку</w:t>
      </w:r>
      <w:proofErr w:type="gramEnd"/>
      <w:r w:rsidRPr="00000832">
        <w:t>, визначеному законодавством.</w:t>
      </w:r>
    </w:p>
    <w:p w:rsidR="00722E14" w:rsidRPr="00000832" w:rsidRDefault="00722E14" w:rsidP="00000832">
      <w:pPr>
        <w:pStyle w:val="a4"/>
        <w:spacing w:before="0" w:beforeAutospacing="0" w:after="0" w:afterAutospacing="0"/>
        <w:jc w:val="both"/>
      </w:pPr>
      <w:r w:rsidRPr="00000832">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722E14" w:rsidRPr="00000832" w:rsidRDefault="00722E14" w:rsidP="00000832">
      <w:pPr>
        <w:pStyle w:val="a4"/>
        <w:spacing w:before="0" w:beforeAutospacing="0" w:after="0" w:afterAutospacing="0"/>
      </w:pPr>
      <w:r w:rsidRPr="00000832">
        <w:t>Генеральний директор</w:t>
      </w:r>
      <w:r w:rsidRPr="00000832">
        <w:br/>
        <w:t>директорату шкільної освіти                          Андрій Осмоловський</w:t>
      </w:r>
    </w:p>
    <w:p w:rsidR="00722E14" w:rsidRPr="00000832" w:rsidRDefault="00722E14" w:rsidP="00000832">
      <w:pPr>
        <w:spacing w:after="0" w:line="240" w:lineRule="auto"/>
        <w:rPr>
          <w:rFonts w:ascii="Times New Roman" w:hAnsi="Times New Roman" w:cs="Times New Roman"/>
          <w:sz w:val="24"/>
          <w:szCs w:val="24"/>
        </w:rPr>
      </w:pPr>
    </w:p>
    <w:sectPr w:rsidR="00722E14" w:rsidRPr="00000832" w:rsidSect="00B81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38"/>
    <w:multiLevelType w:val="multilevel"/>
    <w:tmpl w:val="DC2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1A03"/>
    <w:multiLevelType w:val="multilevel"/>
    <w:tmpl w:val="2B5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2102"/>
    <w:multiLevelType w:val="multilevel"/>
    <w:tmpl w:val="E6FA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C34D9"/>
    <w:multiLevelType w:val="multilevel"/>
    <w:tmpl w:val="71C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D44A1"/>
    <w:multiLevelType w:val="multilevel"/>
    <w:tmpl w:val="4BB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E0EC6"/>
    <w:multiLevelType w:val="multilevel"/>
    <w:tmpl w:val="CEA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01B22"/>
    <w:multiLevelType w:val="multilevel"/>
    <w:tmpl w:val="5000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F75EC"/>
    <w:multiLevelType w:val="multilevel"/>
    <w:tmpl w:val="4D7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14"/>
    <w:rsid w:val="00000832"/>
    <w:rsid w:val="00722E14"/>
    <w:rsid w:val="00800C87"/>
    <w:rsid w:val="0085682F"/>
    <w:rsid w:val="00902DAC"/>
    <w:rsid w:val="00942330"/>
    <w:rsid w:val="00982333"/>
    <w:rsid w:val="00A97509"/>
    <w:rsid w:val="00B815F9"/>
    <w:rsid w:val="00F16770"/>
    <w:rsid w:val="00FA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DD55-3B2E-4047-96ED-70BDA90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2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2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E14"/>
    <w:rPr>
      <w:b/>
      <w:bCs/>
    </w:rPr>
  </w:style>
  <w:style w:type="paragraph" w:styleId="a4">
    <w:name w:val="Normal (Web)"/>
    <w:basedOn w:val="a"/>
    <w:uiPriority w:val="99"/>
    <w:semiHidden/>
    <w:unhideWhenUsed/>
    <w:rsid w:val="0072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2E14"/>
    <w:rPr>
      <w:color w:val="0000FF"/>
      <w:u w:val="single"/>
    </w:rPr>
  </w:style>
  <w:style w:type="character" w:customStyle="1" w:styleId="ctatext">
    <w:name w:val="ctatext"/>
    <w:basedOn w:val="a0"/>
    <w:rsid w:val="00722E14"/>
  </w:style>
  <w:style w:type="character" w:customStyle="1" w:styleId="posttitle">
    <w:name w:val="posttitle"/>
    <w:basedOn w:val="a0"/>
    <w:rsid w:val="00722E14"/>
  </w:style>
  <w:style w:type="character" w:customStyle="1" w:styleId="10">
    <w:name w:val="Заголовок 1 Знак"/>
    <w:basedOn w:val="a0"/>
    <w:link w:val="1"/>
    <w:uiPriority w:val="9"/>
    <w:rsid w:val="00722E14"/>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722E14"/>
    <w:rPr>
      <w:i/>
      <w:iCs/>
    </w:rPr>
  </w:style>
  <w:style w:type="character" w:customStyle="1" w:styleId="r-span-samp-s">
    <w:name w:val="r-span-samp-s"/>
    <w:basedOn w:val="a0"/>
    <w:rsid w:val="00722E14"/>
  </w:style>
  <w:style w:type="character" w:customStyle="1" w:styleId="30">
    <w:name w:val="Заголовок 3 Знак"/>
    <w:basedOn w:val="a0"/>
    <w:link w:val="3"/>
    <w:uiPriority w:val="9"/>
    <w:semiHidden/>
    <w:rsid w:val="00722E14"/>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902D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29393">
      <w:bodyDiv w:val="1"/>
      <w:marLeft w:val="0"/>
      <w:marRight w:val="0"/>
      <w:marTop w:val="0"/>
      <w:marBottom w:val="0"/>
      <w:divBdr>
        <w:top w:val="none" w:sz="0" w:space="0" w:color="auto"/>
        <w:left w:val="none" w:sz="0" w:space="0" w:color="auto"/>
        <w:bottom w:val="none" w:sz="0" w:space="0" w:color="auto"/>
        <w:right w:val="none" w:sz="0" w:space="0" w:color="auto"/>
      </w:divBdr>
      <w:divsChild>
        <w:div w:id="894896054">
          <w:marLeft w:val="0"/>
          <w:marRight w:val="0"/>
          <w:marTop w:val="0"/>
          <w:marBottom w:val="240"/>
          <w:divBdr>
            <w:top w:val="none" w:sz="0" w:space="0" w:color="auto"/>
            <w:left w:val="none" w:sz="0" w:space="0" w:color="auto"/>
            <w:bottom w:val="none" w:sz="0" w:space="0" w:color="auto"/>
            <w:right w:val="none" w:sz="0" w:space="0" w:color="auto"/>
          </w:divBdr>
          <w:divsChild>
            <w:div w:id="93332787">
              <w:marLeft w:val="0"/>
              <w:marRight w:val="0"/>
              <w:marTop w:val="0"/>
              <w:marBottom w:val="0"/>
              <w:divBdr>
                <w:top w:val="none" w:sz="0" w:space="0" w:color="auto"/>
                <w:left w:val="none" w:sz="0" w:space="0" w:color="auto"/>
                <w:bottom w:val="none" w:sz="0" w:space="0" w:color="auto"/>
                <w:right w:val="none" w:sz="0" w:space="0" w:color="auto"/>
              </w:divBdr>
            </w:div>
          </w:divsChild>
        </w:div>
        <w:div w:id="238443543">
          <w:marLeft w:val="0"/>
          <w:marRight w:val="0"/>
          <w:marTop w:val="0"/>
          <w:marBottom w:val="0"/>
          <w:divBdr>
            <w:top w:val="none" w:sz="0" w:space="0" w:color="auto"/>
            <w:left w:val="none" w:sz="0" w:space="0" w:color="auto"/>
            <w:bottom w:val="none" w:sz="0" w:space="0" w:color="auto"/>
            <w:right w:val="none" w:sz="0" w:space="0" w:color="auto"/>
          </w:divBdr>
          <w:divsChild>
            <w:div w:id="570389777">
              <w:marLeft w:val="0"/>
              <w:marRight w:val="0"/>
              <w:marTop w:val="0"/>
              <w:marBottom w:val="0"/>
              <w:divBdr>
                <w:top w:val="none" w:sz="0" w:space="0" w:color="auto"/>
                <w:left w:val="none" w:sz="0" w:space="0" w:color="auto"/>
                <w:bottom w:val="none" w:sz="0" w:space="0" w:color="auto"/>
                <w:right w:val="none" w:sz="0" w:space="0" w:color="auto"/>
              </w:divBdr>
              <w:divsChild>
                <w:div w:id="945381981">
                  <w:marLeft w:val="0"/>
                  <w:marRight w:val="150"/>
                  <w:marTop w:val="0"/>
                  <w:marBottom w:val="0"/>
                  <w:divBdr>
                    <w:top w:val="none" w:sz="0" w:space="0" w:color="auto"/>
                    <w:left w:val="none" w:sz="0" w:space="0" w:color="auto"/>
                    <w:bottom w:val="none" w:sz="0" w:space="0" w:color="auto"/>
                    <w:right w:val="none" w:sz="0" w:space="0" w:color="auto"/>
                  </w:divBdr>
                </w:div>
              </w:divsChild>
            </w:div>
            <w:div w:id="1503081976">
              <w:marLeft w:val="0"/>
              <w:marRight w:val="0"/>
              <w:marTop w:val="0"/>
              <w:marBottom w:val="0"/>
              <w:divBdr>
                <w:top w:val="none" w:sz="0" w:space="0" w:color="auto"/>
                <w:left w:val="none" w:sz="0" w:space="0" w:color="auto"/>
                <w:bottom w:val="none" w:sz="0" w:space="0" w:color="auto"/>
                <w:right w:val="none" w:sz="0" w:space="0" w:color="auto"/>
              </w:divBdr>
              <w:divsChild>
                <w:div w:id="1805350422">
                  <w:marLeft w:val="0"/>
                  <w:marRight w:val="0"/>
                  <w:marTop w:val="0"/>
                  <w:marBottom w:val="0"/>
                  <w:divBdr>
                    <w:top w:val="none" w:sz="0" w:space="0" w:color="auto"/>
                    <w:left w:val="none" w:sz="0" w:space="0" w:color="auto"/>
                    <w:bottom w:val="none" w:sz="0" w:space="0" w:color="auto"/>
                    <w:right w:val="none" w:sz="0" w:space="0" w:color="auto"/>
                  </w:divBdr>
                  <w:divsChild>
                    <w:div w:id="649483417">
                      <w:marLeft w:val="0"/>
                      <w:marRight w:val="225"/>
                      <w:marTop w:val="0"/>
                      <w:marBottom w:val="0"/>
                      <w:divBdr>
                        <w:top w:val="none" w:sz="0" w:space="0" w:color="auto"/>
                        <w:left w:val="none" w:sz="0" w:space="0" w:color="auto"/>
                        <w:bottom w:val="none" w:sz="0" w:space="0" w:color="auto"/>
                        <w:right w:val="none" w:sz="0" w:space="0" w:color="auto"/>
                      </w:divBdr>
                      <w:divsChild>
                        <w:div w:id="219093288">
                          <w:marLeft w:val="0"/>
                          <w:marRight w:val="0"/>
                          <w:marTop w:val="0"/>
                          <w:marBottom w:val="0"/>
                          <w:divBdr>
                            <w:top w:val="none" w:sz="0" w:space="0" w:color="auto"/>
                            <w:left w:val="none" w:sz="0" w:space="0" w:color="auto"/>
                            <w:bottom w:val="none" w:sz="0" w:space="0" w:color="auto"/>
                            <w:right w:val="none" w:sz="0" w:space="0" w:color="auto"/>
                          </w:divBdr>
                        </w:div>
                      </w:divsChild>
                    </w:div>
                    <w:div w:id="1272205721">
                      <w:marLeft w:val="0"/>
                      <w:marRight w:val="113"/>
                      <w:marTop w:val="0"/>
                      <w:marBottom w:val="0"/>
                      <w:divBdr>
                        <w:top w:val="none" w:sz="0" w:space="0" w:color="auto"/>
                        <w:left w:val="none" w:sz="0" w:space="0" w:color="auto"/>
                        <w:bottom w:val="none" w:sz="0" w:space="0" w:color="auto"/>
                        <w:right w:val="none" w:sz="0" w:space="0" w:color="auto"/>
                      </w:divBdr>
                      <w:divsChild>
                        <w:div w:id="1830630279">
                          <w:marLeft w:val="0"/>
                          <w:marRight w:val="0"/>
                          <w:marTop w:val="0"/>
                          <w:marBottom w:val="0"/>
                          <w:divBdr>
                            <w:top w:val="none" w:sz="0" w:space="0" w:color="auto"/>
                            <w:left w:val="none" w:sz="0" w:space="0" w:color="auto"/>
                            <w:bottom w:val="none" w:sz="0" w:space="0" w:color="auto"/>
                            <w:right w:val="none" w:sz="0" w:space="0" w:color="auto"/>
                          </w:divBdr>
                          <w:divsChild>
                            <w:div w:id="8875983">
                              <w:marLeft w:val="0"/>
                              <w:marRight w:val="0"/>
                              <w:marTop w:val="111"/>
                              <w:marBottom w:val="30"/>
                              <w:divBdr>
                                <w:top w:val="none" w:sz="0" w:space="0" w:color="auto"/>
                                <w:left w:val="none" w:sz="0" w:space="0" w:color="auto"/>
                                <w:bottom w:val="none" w:sz="0" w:space="0" w:color="auto"/>
                                <w:right w:val="none" w:sz="0" w:space="0" w:color="auto"/>
                              </w:divBdr>
                            </w:div>
                            <w:div w:id="1895192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0395044">
          <w:marLeft w:val="0"/>
          <w:marRight w:val="0"/>
          <w:marTop w:val="0"/>
          <w:marBottom w:val="240"/>
          <w:divBdr>
            <w:top w:val="none" w:sz="0" w:space="0" w:color="auto"/>
            <w:left w:val="none" w:sz="0" w:space="0" w:color="auto"/>
            <w:bottom w:val="none" w:sz="0" w:space="0" w:color="auto"/>
            <w:right w:val="none" w:sz="0" w:space="0" w:color="auto"/>
          </w:divBdr>
          <w:divsChild>
            <w:div w:id="1052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371">
      <w:bodyDiv w:val="1"/>
      <w:marLeft w:val="0"/>
      <w:marRight w:val="0"/>
      <w:marTop w:val="0"/>
      <w:marBottom w:val="0"/>
      <w:divBdr>
        <w:top w:val="none" w:sz="0" w:space="0" w:color="auto"/>
        <w:left w:val="none" w:sz="0" w:space="0" w:color="auto"/>
        <w:bottom w:val="none" w:sz="0" w:space="0" w:color="auto"/>
        <w:right w:val="none" w:sz="0" w:space="0" w:color="auto"/>
      </w:divBdr>
    </w:div>
    <w:div w:id="1515729091">
      <w:bodyDiv w:val="1"/>
      <w:marLeft w:val="0"/>
      <w:marRight w:val="0"/>
      <w:marTop w:val="0"/>
      <w:marBottom w:val="0"/>
      <w:divBdr>
        <w:top w:val="none" w:sz="0" w:space="0" w:color="auto"/>
        <w:left w:val="none" w:sz="0" w:space="0" w:color="auto"/>
        <w:bottom w:val="none" w:sz="0" w:space="0" w:color="auto"/>
        <w:right w:val="none" w:sz="0" w:space="0" w:color="auto"/>
      </w:divBdr>
      <w:divsChild>
        <w:div w:id="240145475">
          <w:marLeft w:val="0"/>
          <w:marRight w:val="0"/>
          <w:marTop w:val="0"/>
          <w:marBottom w:val="0"/>
          <w:divBdr>
            <w:top w:val="none" w:sz="0" w:space="0" w:color="auto"/>
            <w:left w:val="none" w:sz="0" w:space="0" w:color="auto"/>
            <w:bottom w:val="none" w:sz="0" w:space="0" w:color="auto"/>
            <w:right w:val="none" w:sz="0" w:space="0" w:color="auto"/>
          </w:divBdr>
          <w:divsChild>
            <w:div w:id="608463783">
              <w:marLeft w:val="0"/>
              <w:marRight w:val="0"/>
              <w:marTop w:val="0"/>
              <w:marBottom w:val="390"/>
              <w:divBdr>
                <w:top w:val="none" w:sz="0" w:space="0" w:color="auto"/>
                <w:left w:val="none" w:sz="0" w:space="0" w:color="auto"/>
                <w:bottom w:val="none" w:sz="0" w:space="0" w:color="auto"/>
                <w:right w:val="none" w:sz="0" w:space="0" w:color="auto"/>
              </w:divBdr>
            </w:div>
          </w:divsChild>
        </w:div>
        <w:div w:id="2072461846">
          <w:marLeft w:val="0"/>
          <w:marRight w:val="0"/>
          <w:marTop w:val="0"/>
          <w:marBottom w:val="0"/>
          <w:divBdr>
            <w:top w:val="none" w:sz="0" w:space="0" w:color="auto"/>
            <w:left w:val="none" w:sz="0" w:space="0" w:color="auto"/>
            <w:bottom w:val="none" w:sz="0" w:space="0" w:color="auto"/>
            <w:right w:val="none" w:sz="0" w:space="0" w:color="auto"/>
          </w:divBdr>
          <w:divsChild>
            <w:div w:id="651370738">
              <w:marLeft w:val="0"/>
              <w:marRight w:val="0"/>
              <w:marTop w:val="0"/>
              <w:marBottom w:val="300"/>
              <w:divBdr>
                <w:top w:val="none" w:sz="0" w:space="0" w:color="auto"/>
                <w:left w:val="none" w:sz="0" w:space="0" w:color="auto"/>
                <w:bottom w:val="none" w:sz="0" w:space="0" w:color="auto"/>
                <w:right w:val="none" w:sz="0" w:space="0" w:color="auto"/>
              </w:divBdr>
            </w:div>
            <w:div w:id="250898814">
              <w:marLeft w:val="0"/>
              <w:marRight w:val="0"/>
              <w:marTop w:val="0"/>
              <w:marBottom w:val="300"/>
              <w:divBdr>
                <w:top w:val="none" w:sz="0" w:space="0" w:color="auto"/>
                <w:left w:val="none" w:sz="0" w:space="0" w:color="auto"/>
                <w:bottom w:val="none" w:sz="0" w:space="0" w:color="auto"/>
                <w:right w:val="none" w:sz="0" w:space="0" w:color="auto"/>
              </w:divBdr>
            </w:div>
            <w:div w:id="1027216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5790942">
      <w:bodyDiv w:val="1"/>
      <w:marLeft w:val="0"/>
      <w:marRight w:val="0"/>
      <w:marTop w:val="0"/>
      <w:marBottom w:val="0"/>
      <w:divBdr>
        <w:top w:val="none" w:sz="0" w:space="0" w:color="auto"/>
        <w:left w:val="none" w:sz="0" w:space="0" w:color="auto"/>
        <w:bottom w:val="none" w:sz="0" w:space="0" w:color="auto"/>
        <w:right w:val="none" w:sz="0" w:space="0" w:color="auto"/>
      </w:divBdr>
    </w:div>
    <w:div w:id="18898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vidsogodni-nabuvayut-chinnosti-onovleni-umovi-distancijnogo-navchannya-u-shkolah" TargetMode="External"/><Relationship Id="rId13" Type="http://schemas.openxmlformats.org/officeDocument/2006/relationships/hyperlink" Target="https://osvita.ua/legislation/law/22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npa/deyaki-pitannya-organizaciyi-distancijnogo-navchannya-zareyestrovano-v-ministerstvi-yusticiyi-ukrayini-94735224-vid-28-veresnya-2020-roku" TargetMode="External"/><Relationship Id="rId12" Type="http://schemas.openxmlformats.org/officeDocument/2006/relationships/hyperlink" Target="https://osvita.ua/legislation/Dist_osv/2999/" TargetMode="External"/><Relationship Id="rId17" Type="http://schemas.openxmlformats.org/officeDocument/2006/relationships/hyperlink" Target="https://osvita.ua/legislation/other/31761/" TargetMode="External"/><Relationship Id="rId2" Type="http://schemas.openxmlformats.org/officeDocument/2006/relationships/styles" Target="styles.xml"/><Relationship Id="rId16" Type="http://schemas.openxmlformats.org/officeDocument/2006/relationships/hyperlink" Target="https://osvita.ua/legislation/law/2232/" TargetMode="External"/><Relationship Id="rId1" Type="http://schemas.openxmlformats.org/officeDocument/2006/relationships/numbering" Target="numbering.xml"/><Relationship Id="rId6" Type="http://schemas.openxmlformats.org/officeDocument/2006/relationships/hyperlink" Target="http://osvita.ua/legislation/Ser_osv/77021/" TargetMode="External"/><Relationship Id="rId11" Type="http://schemas.openxmlformats.org/officeDocument/2006/relationships/hyperlink" Target="https://osvita.ua/legislation/other/52125/" TargetMode="External"/><Relationship Id="rId5" Type="http://schemas.openxmlformats.org/officeDocument/2006/relationships/hyperlink" Target="https://zakon.rada.gov.ua/laws/show/463-20" TargetMode="External"/><Relationship Id="rId1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Куцеконь</cp:lastModifiedBy>
  <cp:revision>2</cp:revision>
  <cp:lastPrinted>2020-10-21T14:33:00Z</cp:lastPrinted>
  <dcterms:created xsi:type="dcterms:W3CDTF">2020-10-21T11:32:00Z</dcterms:created>
  <dcterms:modified xsi:type="dcterms:W3CDTF">2020-10-29T12:41:00Z</dcterms:modified>
</cp:coreProperties>
</file>